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1F5" w14:textId="335C911B" w:rsidR="00343581" w:rsidRPr="003C794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 w:rsidRPr="003C7941">
        <w:rPr>
          <w:rFonts w:ascii="Book Antiqua" w:hAnsi="Book Antiqua"/>
          <w:b/>
          <w:bCs/>
          <w:sz w:val="20"/>
          <w:szCs w:val="20"/>
        </w:rPr>
        <w:t xml:space="preserve">DJEČJI VRTIĆ </w:t>
      </w:r>
      <w:r w:rsidR="00D816D9" w:rsidRPr="003C7941">
        <w:rPr>
          <w:rFonts w:ascii="Book Antiqua" w:hAnsi="Book Antiqua"/>
          <w:b/>
          <w:bCs/>
          <w:sz w:val="20"/>
          <w:szCs w:val="20"/>
        </w:rPr>
        <w:t>DUGO SELO</w:t>
      </w:r>
    </w:p>
    <w:p w14:paraId="3AF2C9A6" w14:textId="77777777" w:rsidR="00343581" w:rsidRPr="003C794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 w:rsidRPr="003C7941">
        <w:rPr>
          <w:rFonts w:ascii="Book Antiqua" w:hAnsi="Book Antiqua"/>
          <w:b/>
          <w:bCs/>
          <w:sz w:val="20"/>
          <w:szCs w:val="20"/>
        </w:rPr>
        <w:t>Perivoj I. B. Mažuranić 2</w:t>
      </w:r>
    </w:p>
    <w:p w14:paraId="0F2EB063" w14:textId="57F33A86" w:rsidR="00343581" w:rsidRPr="003C794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 w:rsidRPr="003C7941">
        <w:rPr>
          <w:rFonts w:ascii="Book Antiqua" w:hAnsi="Book Antiqua"/>
          <w:b/>
          <w:bCs/>
          <w:sz w:val="20"/>
          <w:szCs w:val="20"/>
        </w:rPr>
        <w:t>10370 DUGO SELO</w:t>
      </w:r>
    </w:p>
    <w:p w14:paraId="0D317998" w14:textId="77777777" w:rsidR="00343581" w:rsidRDefault="00343581">
      <w:pPr>
        <w:pStyle w:val="Bezproreda"/>
        <w:rPr>
          <w:rFonts w:ascii="Book Antiqua" w:hAnsi="Book Antiqua"/>
          <w:sz w:val="20"/>
          <w:szCs w:val="20"/>
        </w:rPr>
      </w:pPr>
    </w:p>
    <w:p w14:paraId="3E127577" w14:textId="73DB4FD9" w:rsidR="00343581" w:rsidRPr="00A16280" w:rsidRDefault="002C1CFB">
      <w:pPr>
        <w:pStyle w:val="Bezproreda"/>
        <w:rPr>
          <w:rFonts w:ascii="Book Antiqua" w:hAnsi="Book Antiqua"/>
          <w:sz w:val="20"/>
          <w:szCs w:val="20"/>
        </w:rPr>
      </w:pPr>
      <w:r w:rsidRPr="00A16280">
        <w:rPr>
          <w:rFonts w:ascii="Book Antiqua" w:hAnsi="Book Antiqua"/>
          <w:sz w:val="20"/>
          <w:szCs w:val="20"/>
        </w:rPr>
        <w:t>KLASA</w:t>
      </w:r>
      <w:r w:rsidR="0052383F" w:rsidRPr="00A16280">
        <w:rPr>
          <w:rFonts w:ascii="Book Antiqua" w:hAnsi="Book Antiqua"/>
          <w:sz w:val="20"/>
          <w:szCs w:val="20"/>
        </w:rPr>
        <w:t>: 400-04/2</w:t>
      </w:r>
      <w:r w:rsidR="00A16280" w:rsidRPr="00A16280">
        <w:rPr>
          <w:rFonts w:ascii="Book Antiqua" w:hAnsi="Book Antiqua"/>
          <w:sz w:val="20"/>
          <w:szCs w:val="20"/>
        </w:rPr>
        <w:t>6</w:t>
      </w:r>
      <w:r w:rsidR="0052383F" w:rsidRPr="00A16280">
        <w:rPr>
          <w:rFonts w:ascii="Book Antiqua" w:hAnsi="Book Antiqua"/>
          <w:sz w:val="20"/>
          <w:szCs w:val="20"/>
        </w:rPr>
        <w:t>-01/</w:t>
      </w:r>
      <w:r w:rsidR="00A16280" w:rsidRPr="00A16280">
        <w:rPr>
          <w:rFonts w:ascii="Book Antiqua" w:hAnsi="Book Antiqua"/>
          <w:sz w:val="20"/>
          <w:szCs w:val="20"/>
        </w:rPr>
        <w:t>1</w:t>
      </w:r>
    </w:p>
    <w:p w14:paraId="65312760" w14:textId="5375C6B3" w:rsidR="00343581" w:rsidRPr="00A16280" w:rsidRDefault="002C1CFB">
      <w:pPr>
        <w:pStyle w:val="Bezproreda"/>
        <w:rPr>
          <w:rFonts w:ascii="Book Antiqua" w:hAnsi="Book Antiqua"/>
          <w:sz w:val="20"/>
          <w:szCs w:val="20"/>
        </w:rPr>
      </w:pPr>
      <w:r w:rsidRPr="00A16280">
        <w:rPr>
          <w:rFonts w:ascii="Book Antiqua" w:hAnsi="Book Antiqua"/>
          <w:sz w:val="20"/>
          <w:szCs w:val="20"/>
        </w:rPr>
        <w:t>URBROJ: 238</w:t>
      </w:r>
      <w:r w:rsidR="0052383F" w:rsidRPr="00A16280">
        <w:rPr>
          <w:rFonts w:ascii="Book Antiqua" w:hAnsi="Book Antiqua"/>
          <w:sz w:val="20"/>
          <w:szCs w:val="20"/>
        </w:rPr>
        <w:t>-</w:t>
      </w:r>
      <w:r w:rsidRPr="00A16280">
        <w:rPr>
          <w:rFonts w:ascii="Book Antiqua" w:hAnsi="Book Antiqua"/>
          <w:sz w:val="20"/>
          <w:szCs w:val="20"/>
        </w:rPr>
        <w:t>7-68-</w:t>
      </w:r>
      <w:r w:rsidR="0052383F" w:rsidRPr="00A16280">
        <w:rPr>
          <w:rFonts w:ascii="Book Antiqua" w:hAnsi="Book Antiqua"/>
          <w:sz w:val="20"/>
          <w:szCs w:val="20"/>
        </w:rPr>
        <w:t>03</w:t>
      </w:r>
      <w:r w:rsidRPr="00A16280">
        <w:rPr>
          <w:rFonts w:ascii="Book Antiqua" w:hAnsi="Book Antiqua"/>
          <w:sz w:val="20"/>
          <w:szCs w:val="20"/>
        </w:rPr>
        <w:t>-</w:t>
      </w:r>
      <w:r w:rsidR="0052383F" w:rsidRPr="00A16280">
        <w:rPr>
          <w:rFonts w:ascii="Book Antiqua" w:hAnsi="Book Antiqua"/>
          <w:sz w:val="20"/>
          <w:szCs w:val="20"/>
        </w:rPr>
        <w:t>2</w:t>
      </w:r>
      <w:r w:rsidR="00A16280" w:rsidRPr="00A16280">
        <w:rPr>
          <w:rFonts w:ascii="Book Antiqua" w:hAnsi="Book Antiqua"/>
          <w:sz w:val="20"/>
          <w:szCs w:val="20"/>
        </w:rPr>
        <w:t>6</w:t>
      </w:r>
      <w:r w:rsidRPr="00A16280">
        <w:rPr>
          <w:rFonts w:ascii="Book Antiqua" w:hAnsi="Book Antiqua"/>
          <w:sz w:val="20"/>
          <w:szCs w:val="20"/>
        </w:rPr>
        <w:t>-</w:t>
      </w:r>
      <w:r w:rsidR="00600EA8">
        <w:rPr>
          <w:rFonts w:ascii="Book Antiqua" w:hAnsi="Book Antiqua"/>
          <w:sz w:val="20"/>
          <w:szCs w:val="20"/>
        </w:rPr>
        <w:t>2</w:t>
      </w:r>
    </w:p>
    <w:p w14:paraId="29C08337" w14:textId="51D81C85" w:rsidR="00343581" w:rsidRDefault="002C1CF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Datum: </w:t>
      </w:r>
      <w:r w:rsidR="00B9660A" w:rsidRPr="00B9660A">
        <w:rPr>
          <w:rFonts w:ascii="Book Antiqua" w:hAnsi="Book Antiqua"/>
          <w:sz w:val="20"/>
          <w:szCs w:val="20"/>
        </w:rPr>
        <w:t>31</w:t>
      </w:r>
      <w:r w:rsidR="00172295">
        <w:rPr>
          <w:rFonts w:ascii="Book Antiqua" w:hAnsi="Book Antiqua"/>
          <w:sz w:val="20"/>
          <w:szCs w:val="20"/>
        </w:rPr>
        <w:t>.0</w:t>
      </w:r>
      <w:r w:rsidR="00B9660A">
        <w:rPr>
          <w:rFonts w:ascii="Book Antiqua" w:hAnsi="Book Antiqua"/>
          <w:sz w:val="20"/>
          <w:szCs w:val="20"/>
        </w:rPr>
        <w:t>1</w:t>
      </w:r>
      <w:r w:rsidR="00172295">
        <w:rPr>
          <w:rFonts w:ascii="Book Antiqua" w:hAnsi="Book Antiqua"/>
          <w:sz w:val="20"/>
          <w:szCs w:val="20"/>
        </w:rPr>
        <w:t>.202</w:t>
      </w:r>
      <w:r w:rsidR="00723569">
        <w:rPr>
          <w:rFonts w:ascii="Book Antiqua" w:hAnsi="Book Antiqua"/>
          <w:sz w:val="20"/>
          <w:szCs w:val="20"/>
        </w:rPr>
        <w:t>6</w:t>
      </w:r>
      <w:r w:rsidR="00172295">
        <w:rPr>
          <w:rFonts w:ascii="Book Antiqua" w:hAnsi="Book Antiqua"/>
          <w:sz w:val="20"/>
          <w:szCs w:val="20"/>
        </w:rPr>
        <w:t>.g.</w:t>
      </w:r>
    </w:p>
    <w:p w14:paraId="597699B0" w14:textId="77777777" w:rsidR="00343581" w:rsidRDefault="002C1CF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</w:t>
      </w:r>
    </w:p>
    <w:p w14:paraId="35F2E46F" w14:textId="20F48F02" w:rsidR="00343581" w:rsidRDefault="0054787B" w:rsidP="00727163">
      <w:pPr>
        <w:pStyle w:val="Bezproreda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OBRAZLOŽENJE </w:t>
      </w:r>
      <w:r w:rsidR="00727163" w:rsidRPr="00727163">
        <w:rPr>
          <w:rFonts w:ascii="Book Antiqua" w:hAnsi="Book Antiqua"/>
          <w:b/>
          <w:bCs/>
          <w:sz w:val="20"/>
          <w:szCs w:val="20"/>
        </w:rPr>
        <w:t>IZVRŠENJ</w:t>
      </w:r>
      <w:r>
        <w:rPr>
          <w:rFonts w:ascii="Book Antiqua" w:hAnsi="Book Antiqua"/>
          <w:b/>
          <w:bCs/>
          <w:sz w:val="20"/>
          <w:szCs w:val="20"/>
        </w:rPr>
        <w:t>A</w:t>
      </w:r>
      <w:r w:rsidR="00727163">
        <w:rPr>
          <w:rFonts w:ascii="Book Antiqua" w:hAnsi="Book Antiqua"/>
          <w:sz w:val="20"/>
          <w:szCs w:val="20"/>
        </w:rPr>
        <w:t xml:space="preserve"> </w:t>
      </w:r>
      <w:r w:rsidR="002C1CFB">
        <w:rPr>
          <w:rFonts w:ascii="Book Antiqua" w:hAnsi="Book Antiqua"/>
          <w:b/>
          <w:bCs/>
          <w:sz w:val="20"/>
          <w:szCs w:val="20"/>
        </w:rPr>
        <w:t>FINANCIJSK</w:t>
      </w:r>
      <w:r w:rsidR="00727163">
        <w:rPr>
          <w:rFonts w:ascii="Book Antiqua" w:hAnsi="Book Antiqua"/>
          <w:b/>
          <w:bCs/>
          <w:sz w:val="20"/>
          <w:szCs w:val="20"/>
        </w:rPr>
        <w:t>OG</w:t>
      </w:r>
      <w:r w:rsidR="002C1CFB">
        <w:rPr>
          <w:rFonts w:ascii="Book Antiqua" w:hAnsi="Book Antiqua"/>
          <w:b/>
          <w:bCs/>
          <w:sz w:val="20"/>
          <w:szCs w:val="20"/>
        </w:rPr>
        <w:t xml:space="preserve">  PLAN</w:t>
      </w:r>
      <w:r w:rsidR="00526194">
        <w:rPr>
          <w:rFonts w:ascii="Book Antiqua" w:hAnsi="Book Antiqua"/>
          <w:b/>
          <w:bCs/>
          <w:sz w:val="20"/>
          <w:szCs w:val="20"/>
        </w:rPr>
        <w:t>A</w:t>
      </w:r>
      <w:r w:rsidR="002C1CFB">
        <w:rPr>
          <w:rFonts w:ascii="Book Antiqua" w:hAnsi="Book Antiqua"/>
          <w:b/>
          <w:bCs/>
          <w:sz w:val="20"/>
          <w:szCs w:val="20"/>
        </w:rPr>
        <w:t xml:space="preserve"> DJEČJEG VRTIĆA DUGO SELO</w:t>
      </w:r>
    </w:p>
    <w:p w14:paraId="42323497" w14:textId="21507016" w:rsidR="00343581" w:rsidRDefault="002C1CFB" w:rsidP="00727163">
      <w:pPr>
        <w:pStyle w:val="Bezproreda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ZA RAZDOBLJE</w:t>
      </w:r>
      <w:r w:rsidR="005D6254"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 w:rsidR="00727163">
        <w:rPr>
          <w:rFonts w:ascii="Book Antiqua" w:hAnsi="Book Antiqua"/>
          <w:b/>
          <w:bCs/>
          <w:sz w:val="20"/>
          <w:szCs w:val="20"/>
        </w:rPr>
        <w:t>1-</w:t>
      </w:r>
      <w:r w:rsidR="00723569">
        <w:rPr>
          <w:rFonts w:ascii="Book Antiqua" w:hAnsi="Book Antiqua"/>
          <w:b/>
          <w:bCs/>
          <w:sz w:val="20"/>
          <w:szCs w:val="20"/>
        </w:rPr>
        <w:t>12</w:t>
      </w:r>
      <w:r w:rsidR="005D6254">
        <w:rPr>
          <w:rFonts w:ascii="Book Antiqua" w:hAnsi="Book Antiqua"/>
          <w:b/>
          <w:bCs/>
          <w:sz w:val="20"/>
          <w:szCs w:val="20"/>
        </w:rPr>
        <w:t xml:space="preserve"> </w:t>
      </w:r>
      <w:r w:rsidR="00727163">
        <w:rPr>
          <w:rFonts w:ascii="Book Antiqua" w:hAnsi="Book Antiqua"/>
          <w:b/>
          <w:bCs/>
          <w:sz w:val="20"/>
          <w:szCs w:val="20"/>
        </w:rPr>
        <w:t>/</w:t>
      </w:r>
      <w:r w:rsidR="005D6254">
        <w:rPr>
          <w:rFonts w:ascii="Book Antiqua" w:hAnsi="Book Antiqua"/>
          <w:b/>
          <w:bCs/>
          <w:sz w:val="20"/>
          <w:szCs w:val="20"/>
        </w:rPr>
        <w:t xml:space="preserve"> </w:t>
      </w:r>
      <w:r w:rsidR="00727163">
        <w:rPr>
          <w:rFonts w:ascii="Book Antiqua" w:hAnsi="Book Antiqua"/>
          <w:b/>
          <w:bCs/>
          <w:sz w:val="20"/>
          <w:szCs w:val="20"/>
        </w:rPr>
        <w:t>202</w:t>
      </w:r>
      <w:r w:rsidR="00226D00">
        <w:rPr>
          <w:rFonts w:ascii="Book Antiqua" w:hAnsi="Book Antiqua"/>
          <w:b/>
          <w:bCs/>
          <w:sz w:val="20"/>
          <w:szCs w:val="20"/>
        </w:rPr>
        <w:t>5</w:t>
      </w:r>
      <w:r w:rsidR="00727163"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b/>
          <w:bCs/>
          <w:sz w:val="20"/>
          <w:szCs w:val="20"/>
        </w:rPr>
        <w:t xml:space="preserve"> G.</w:t>
      </w:r>
    </w:p>
    <w:p w14:paraId="1B185C86" w14:textId="77777777" w:rsidR="00343581" w:rsidRDefault="00343581">
      <w:pPr>
        <w:pStyle w:val="Bezproreda"/>
        <w:rPr>
          <w:rFonts w:ascii="Book Antiqua" w:hAnsi="Book Antiqua"/>
          <w:sz w:val="20"/>
          <w:szCs w:val="20"/>
        </w:rPr>
      </w:pPr>
    </w:p>
    <w:p w14:paraId="681EC608" w14:textId="446B2668" w:rsidR="00921EF8" w:rsidRPr="007D384D" w:rsidRDefault="002C1CFB" w:rsidP="0054787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="0054787B" w:rsidRPr="0054787B">
        <w:rPr>
          <w:rFonts w:ascii="Book Antiqua" w:hAnsi="Book Antiqua"/>
          <w:b/>
          <w:bCs/>
          <w:sz w:val="20"/>
          <w:szCs w:val="20"/>
        </w:rPr>
        <w:t>Zakonska osnova</w:t>
      </w:r>
      <w:r w:rsidR="0054787B">
        <w:rPr>
          <w:rFonts w:ascii="Book Antiqua" w:hAnsi="Book Antiqua"/>
          <w:sz w:val="20"/>
          <w:szCs w:val="20"/>
        </w:rPr>
        <w:t>: Zakon o proračunu ( NN br. 144/21 ), Pravilnik o polugodišnjem  i godišnjem izvještaju o izvršenju proračuna i financijskog plana ( NN br. 85/23 )</w:t>
      </w:r>
    </w:p>
    <w:p w14:paraId="3C5F89A3" w14:textId="77777777" w:rsidR="00921EF8" w:rsidRDefault="00921EF8">
      <w:pPr>
        <w:pStyle w:val="Bezproreda"/>
        <w:rPr>
          <w:rFonts w:ascii="Book Antiqua" w:hAnsi="Book Antiqua"/>
          <w:sz w:val="20"/>
          <w:szCs w:val="20"/>
        </w:rPr>
      </w:pPr>
    </w:p>
    <w:p w14:paraId="6CB30F32" w14:textId="71F6B481" w:rsidR="00343581" w:rsidRPr="0054787B" w:rsidRDefault="00723569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</w:t>
      </w:r>
      <w:r w:rsidR="0054787B" w:rsidRPr="0054787B">
        <w:rPr>
          <w:rFonts w:ascii="Book Antiqua" w:hAnsi="Book Antiqua"/>
          <w:sz w:val="20"/>
          <w:szCs w:val="20"/>
        </w:rPr>
        <w:t>zvještaj o izvršenju Financijskog plana sadrži opći dio, posebni dio, posebne izvještaje i obrazloženje</w:t>
      </w:r>
      <w:r w:rsidR="007E7413">
        <w:rPr>
          <w:rFonts w:ascii="Book Antiqua" w:hAnsi="Book Antiqua"/>
          <w:sz w:val="20"/>
          <w:szCs w:val="20"/>
        </w:rPr>
        <w:t xml:space="preserve"> općeg i posebnog dijela</w:t>
      </w:r>
      <w:r w:rsidR="0054787B" w:rsidRPr="0054787B">
        <w:rPr>
          <w:rFonts w:ascii="Book Antiqua" w:hAnsi="Book Antiqua"/>
          <w:sz w:val="20"/>
          <w:szCs w:val="20"/>
        </w:rPr>
        <w:t>.</w:t>
      </w:r>
    </w:p>
    <w:p w14:paraId="3F4F240F" w14:textId="77777777" w:rsidR="00526194" w:rsidRDefault="00526194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2C5AD652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OPĆI DIO</w:t>
      </w:r>
      <w:r>
        <w:rPr>
          <w:rFonts w:ascii="Book Antiqua" w:hAnsi="Book Antiqua"/>
          <w:sz w:val="20"/>
          <w:szCs w:val="20"/>
        </w:rPr>
        <w:t xml:space="preserve">:  </w:t>
      </w:r>
    </w:p>
    <w:p w14:paraId="6EC25C54" w14:textId="49842790" w:rsidR="00CB02E2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Sažetak </w:t>
      </w:r>
      <w:r w:rsidR="00CB02E2">
        <w:rPr>
          <w:rFonts w:ascii="Book Antiqua" w:hAnsi="Book Antiqua"/>
          <w:sz w:val="20"/>
          <w:szCs w:val="20"/>
        </w:rPr>
        <w:t>R</w:t>
      </w:r>
      <w:r>
        <w:rPr>
          <w:rFonts w:ascii="Book Antiqua" w:hAnsi="Book Antiqua"/>
          <w:sz w:val="20"/>
          <w:szCs w:val="20"/>
        </w:rPr>
        <w:t>ačuna prihoda i rashoda i Računa financiranja</w:t>
      </w:r>
    </w:p>
    <w:p w14:paraId="4EEF1D05" w14:textId="229682C1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727163">
        <w:rPr>
          <w:rFonts w:ascii="Book Antiqua" w:hAnsi="Book Antiqua"/>
          <w:sz w:val="20"/>
          <w:szCs w:val="20"/>
        </w:rPr>
        <w:t>Pri</w:t>
      </w:r>
      <w:r>
        <w:rPr>
          <w:rFonts w:ascii="Book Antiqua" w:hAnsi="Book Antiqua"/>
          <w:sz w:val="20"/>
          <w:szCs w:val="20"/>
        </w:rPr>
        <w:t>hod</w:t>
      </w:r>
      <w:r w:rsidR="00727163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 i rashod</w:t>
      </w:r>
      <w:r w:rsidR="00727163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 iskazan</w:t>
      </w:r>
      <w:r w:rsidR="00727163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 prema ekonomskoj klasifikaciji </w:t>
      </w:r>
    </w:p>
    <w:p w14:paraId="696855C8" w14:textId="65CC3A7D" w:rsidR="00CB02E2" w:rsidRDefault="00CB02E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 Prihode i rashode iskazane po izvorima financiranja</w:t>
      </w:r>
    </w:p>
    <w:p w14:paraId="58DF2E46" w14:textId="6DEEA19E" w:rsidR="00CB02E2" w:rsidRDefault="00CB02E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 Rashode prema funkcijskoj klasifikaciji</w:t>
      </w:r>
    </w:p>
    <w:p w14:paraId="46391AA3" w14:textId="57A6CE32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Obrazloženje </w:t>
      </w:r>
      <w:r w:rsidR="00727163">
        <w:rPr>
          <w:rFonts w:ascii="Book Antiqua" w:hAnsi="Book Antiqua"/>
          <w:sz w:val="20"/>
          <w:szCs w:val="20"/>
        </w:rPr>
        <w:t>ostvarenih</w:t>
      </w:r>
      <w:r>
        <w:rPr>
          <w:rFonts w:ascii="Book Antiqua" w:hAnsi="Book Antiqua"/>
          <w:sz w:val="20"/>
          <w:szCs w:val="20"/>
        </w:rPr>
        <w:t xml:space="preserve"> prihoda i primitaka, rashoda i izdataka</w:t>
      </w:r>
    </w:p>
    <w:p w14:paraId="17BFC68B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POSEBNI DIO</w:t>
      </w:r>
      <w:r>
        <w:rPr>
          <w:rFonts w:ascii="Book Antiqua" w:hAnsi="Book Antiqua"/>
          <w:sz w:val="20"/>
          <w:szCs w:val="20"/>
        </w:rPr>
        <w:t xml:space="preserve">: </w:t>
      </w:r>
    </w:p>
    <w:p w14:paraId="1939061C" w14:textId="77777777" w:rsidR="00727163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727163">
        <w:rPr>
          <w:rFonts w:ascii="Book Antiqua" w:hAnsi="Book Antiqua"/>
          <w:sz w:val="20"/>
          <w:szCs w:val="20"/>
        </w:rPr>
        <w:t>Izvršenje</w:t>
      </w:r>
      <w:r>
        <w:rPr>
          <w:rFonts w:ascii="Book Antiqua" w:hAnsi="Book Antiqua"/>
          <w:sz w:val="20"/>
          <w:szCs w:val="20"/>
        </w:rPr>
        <w:t xml:space="preserve"> rashoda </w:t>
      </w:r>
      <w:bookmarkStart w:id="0" w:name="_Hlk116469447"/>
      <w:r w:rsidR="00727163">
        <w:rPr>
          <w:rFonts w:ascii="Book Antiqua" w:hAnsi="Book Antiqua"/>
          <w:sz w:val="20"/>
          <w:szCs w:val="20"/>
        </w:rPr>
        <w:t xml:space="preserve">po izvorima financiranja </w:t>
      </w:r>
      <w:r>
        <w:rPr>
          <w:rFonts w:ascii="Book Antiqua" w:hAnsi="Book Antiqua"/>
          <w:sz w:val="20"/>
          <w:szCs w:val="20"/>
        </w:rPr>
        <w:t>iskazanih po organizacijskoj i programskoj klasifikaciji</w:t>
      </w:r>
      <w:r w:rsidR="00727163">
        <w:rPr>
          <w:rFonts w:ascii="Book Antiqua" w:hAnsi="Book Antiqua"/>
          <w:sz w:val="20"/>
          <w:szCs w:val="20"/>
        </w:rPr>
        <w:t xml:space="preserve">  </w:t>
      </w:r>
    </w:p>
    <w:p w14:paraId="67F0A32F" w14:textId="031093C2" w:rsidR="00343581" w:rsidRDefault="0072716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bookmarkEnd w:id="0"/>
      <w:r w:rsidR="002C1CFB">
        <w:rPr>
          <w:rFonts w:ascii="Book Antiqua" w:hAnsi="Book Antiqua"/>
          <w:sz w:val="20"/>
          <w:szCs w:val="20"/>
        </w:rPr>
        <w:t>na razini  skupine ekonomske klasifikacije</w:t>
      </w:r>
    </w:p>
    <w:p w14:paraId="019609E1" w14:textId="76B18790" w:rsidR="001A32A9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-Obrazloženje </w:t>
      </w:r>
      <w:r w:rsidR="00727163">
        <w:rPr>
          <w:rFonts w:ascii="Book Antiqua" w:hAnsi="Book Antiqua"/>
          <w:sz w:val="20"/>
          <w:szCs w:val="20"/>
        </w:rPr>
        <w:t>ostvarenih</w:t>
      </w:r>
      <w:r>
        <w:rPr>
          <w:rFonts w:ascii="Book Antiqua" w:hAnsi="Book Antiqua"/>
          <w:sz w:val="20"/>
          <w:szCs w:val="20"/>
        </w:rPr>
        <w:t xml:space="preserve"> aktivnosti i projekata </w:t>
      </w:r>
    </w:p>
    <w:p w14:paraId="08DC7D34" w14:textId="77777777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F50C02">
        <w:rPr>
          <w:rFonts w:ascii="Book Antiqua" w:hAnsi="Book Antiqua"/>
          <w:b/>
          <w:bCs/>
          <w:sz w:val="20"/>
          <w:szCs w:val="20"/>
        </w:rPr>
        <w:t>POSEBNI IZVJEŠTAJI</w:t>
      </w:r>
      <w:r>
        <w:rPr>
          <w:rFonts w:ascii="Book Antiqua" w:hAnsi="Book Antiqua"/>
          <w:sz w:val="20"/>
          <w:szCs w:val="20"/>
        </w:rPr>
        <w:t>:</w:t>
      </w:r>
    </w:p>
    <w:p w14:paraId="0DBBF0A9" w14:textId="77777777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-Izvještaj o zaduživanju na domaćem i stranom tržištu novca</w:t>
      </w:r>
    </w:p>
    <w:p w14:paraId="7E0C42C8" w14:textId="77777777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-Izvještaj o korištenju sredstava fondova Europske unije</w:t>
      </w:r>
    </w:p>
    <w:p w14:paraId="376AE61F" w14:textId="77777777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-Izvještaj o danim zajmovima i potraživanjima po danim zajmovima</w:t>
      </w:r>
    </w:p>
    <w:p w14:paraId="1B0B09A8" w14:textId="77777777" w:rsidR="001A32A9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-Izvještaj o stanju potraživanja i dospjelih obveza te o stanju potencijalnih obveza po osnovi sudskih sporova</w:t>
      </w:r>
    </w:p>
    <w:p w14:paraId="4926738C" w14:textId="77777777" w:rsidR="00343581" w:rsidRDefault="00343581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632B9A20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 xml:space="preserve">OPĆI DIO - OBRAZLOŽENJE PRIHODA I RASHODA </w:t>
      </w:r>
    </w:p>
    <w:p w14:paraId="1AC4966B" w14:textId="77777777" w:rsidR="00343581" w:rsidRDefault="00343581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02CB43B8" w14:textId="03071A88" w:rsidR="00343581" w:rsidRPr="00723569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sz w:val="20"/>
          <w:szCs w:val="20"/>
        </w:rPr>
        <w:t>Ukupni prihodi i rashodi</w:t>
      </w:r>
      <w:r>
        <w:rPr>
          <w:rFonts w:ascii="Book Antiqua" w:hAnsi="Book Antiqua"/>
          <w:sz w:val="20"/>
          <w:szCs w:val="20"/>
        </w:rPr>
        <w:t xml:space="preserve"> </w:t>
      </w:r>
      <w:r w:rsidR="007D6AB8">
        <w:rPr>
          <w:rFonts w:ascii="Book Antiqua" w:hAnsi="Book Antiqua"/>
          <w:sz w:val="20"/>
          <w:szCs w:val="20"/>
        </w:rPr>
        <w:t>D</w:t>
      </w:r>
      <w:r>
        <w:rPr>
          <w:rFonts w:ascii="Book Antiqua" w:hAnsi="Book Antiqua"/>
          <w:sz w:val="20"/>
          <w:szCs w:val="20"/>
        </w:rPr>
        <w:t xml:space="preserve">ječjeg vrtića veći su u odnosu na prethodnu godinu zbog </w:t>
      </w:r>
      <w:r w:rsidR="00CB02E2">
        <w:rPr>
          <w:rFonts w:ascii="Book Antiqua" w:hAnsi="Book Antiqua"/>
          <w:sz w:val="20"/>
          <w:szCs w:val="20"/>
        </w:rPr>
        <w:t xml:space="preserve">povećanja kapaciteta vrtića </w:t>
      </w:r>
      <w:r w:rsidR="00A6286A">
        <w:rPr>
          <w:rFonts w:ascii="Book Antiqua" w:hAnsi="Book Antiqua"/>
          <w:sz w:val="20"/>
          <w:szCs w:val="20"/>
        </w:rPr>
        <w:t xml:space="preserve">otvaranjem </w:t>
      </w:r>
      <w:r w:rsidR="00226D00">
        <w:rPr>
          <w:rFonts w:ascii="Book Antiqua" w:hAnsi="Book Antiqua"/>
          <w:sz w:val="20"/>
          <w:szCs w:val="20"/>
        </w:rPr>
        <w:t>4</w:t>
      </w:r>
      <w:r w:rsidR="00A6286A">
        <w:rPr>
          <w:rFonts w:ascii="Book Antiqua" w:hAnsi="Book Antiqua"/>
          <w:sz w:val="20"/>
          <w:szCs w:val="20"/>
        </w:rPr>
        <w:t xml:space="preserve"> nove odgojne skupine u </w:t>
      </w:r>
      <w:r w:rsidR="00226D00">
        <w:rPr>
          <w:rFonts w:ascii="Book Antiqua" w:hAnsi="Book Antiqua"/>
          <w:sz w:val="20"/>
          <w:szCs w:val="20"/>
        </w:rPr>
        <w:t>studenom</w:t>
      </w:r>
      <w:r w:rsidR="00A6286A">
        <w:rPr>
          <w:rFonts w:ascii="Book Antiqua" w:hAnsi="Book Antiqua"/>
          <w:sz w:val="20"/>
          <w:szCs w:val="20"/>
        </w:rPr>
        <w:t xml:space="preserve"> 202</w:t>
      </w:r>
      <w:r w:rsidR="00226D00">
        <w:rPr>
          <w:rFonts w:ascii="Book Antiqua" w:hAnsi="Book Antiqua"/>
          <w:sz w:val="20"/>
          <w:szCs w:val="20"/>
        </w:rPr>
        <w:t>4</w:t>
      </w:r>
      <w:r w:rsidR="00A6286A">
        <w:rPr>
          <w:rFonts w:ascii="Book Antiqua" w:hAnsi="Book Antiqua"/>
          <w:sz w:val="20"/>
          <w:szCs w:val="20"/>
        </w:rPr>
        <w:t>.g. u područnom objektu u Starčevićevoj ulici u Dugom Selu.</w:t>
      </w:r>
      <w:r>
        <w:rPr>
          <w:rFonts w:ascii="Book Antiqua" w:hAnsi="Book Antiqua"/>
          <w:sz w:val="20"/>
          <w:szCs w:val="20"/>
        </w:rPr>
        <w:t xml:space="preserve"> U 202</w:t>
      </w:r>
      <w:r w:rsidR="00226D00">
        <w:rPr>
          <w:rFonts w:ascii="Book Antiqua" w:hAnsi="Book Antiqua"/>
          <w:sz w:val="20"/>
          <w:szCs w:val="20"/>
        </w:rPr>
        <w:t>4</w:t>
      </w:r>
      <w:r>
        <w:rPr>
          <w:rFonts w:ascii="Book Antiqua" w:hAnsi="Book Antiqua"/>
          <w:sz w:val="20"/>
          <w:szCs w:val="20"/>
        </w:rPr>
        <w:t xml:space="preserve">.g. vrtić je pohađalo </w:t>
      </w:r>
      <w:r w:rsidR="00727163">
        <w:rPr>
          <w:rFonts w:ascii="Book Antiqua" w:hAnsi="Book Antiqua"/>
          <w:sz w:val="20"/>
          <w:szCs w:val="20"/>
        </w:rPr>
        <w:t xml:space="preserve">prosječno </w:t>
      </w:r>
      <w:r w:rsidR="00226D00" w:rsidRPr="00723569">
        <w:rPr>
          <w:rFonts w:ascii="Book Antiqua" w:hAnsi="Book Antiqua"/>
          <w:sz w:val="20"/>
          <w:szCs w:val="20"/>
        </w:rPr>
        <w:t>41</w:t>
      </w:r>
      <w:r w:rsidR="00723569" w:rsidRPr="00723569">
        <w:rPr>
          <w:rFonts w:ascii="Book Antiqua" w:hAnsi="Book Antiqua"/>
          <w:sz w:val="20"/>
          <w:szCs w:val="20"/>
        </w:rPr>
        <w:t>0</w:t>
      </w:r>
      <w:r w:rsidRPr="00723569">
        <w:rPr>
          <w:rFonts w:ascii="Book Antiqua" w:hAnsi="Book Antiqua"/>
          <w:sz w:val="20"/>
          <w:szCs w:val="20"/>
        </w:rPr>
        <w:t xml:space="preserve"> djece, a u </w:t>
      </w:r>
      <w:r w:rsidR="00727163" w:rsidRPr="00723569">
        <w:rPr>
          <w:rFonts w:ascii="Book Antiqua" w:hAnsi="Book Antiqua"/>
          <w:sz w:val="20"/>
          <w:szCs w:val="20"/>
        </w:rPr>
        <w:t>202</w:t>
      </w:r>
      <w:r w:rsidR="00226D00" w:rsidRPr="00723569">
        <w:rPr>
          <w:rFonts w:ascii="Book Antiqua" w:hAnsi="Book Antiqua"/>
          <w:sz w:val="20"/>
          <w:szCs w:val="20"/>
        </w:rPr>
        <w:t>5</w:t>
      </w:r>
      <w:r w:rsidR="00A6286A" w:rsidRPr="00723569">
        <w:rPr>
          <w:rFonts w:ascii="Book Antiqua" w:hAnsi="Book Antiqua"/>
          <w:sz w:val="20"/>
          <w:szCs w:val="20"/>
        </w:rPr>
        <w:t xml:space="preserve"> </w:t>
      </w:r>
      <w:r w:rsidR="00727163" w:rsidRPr="00723569">
        <w:rPr>
          <w:rFonts w:ascii="Book Antiqua" w:hAnsi="Book Antiqua"/>
          <w:sz w:val="20"/>
          <w:szCs w:val="20"/>
        </w:rPr>
        <w:t xml:space="preserve"> </w:t>
      </w:r>
      <w:r w:rsidR="00A6286A" w:rsidRPr="00723569">
        <w:rPr>
          <w:rFonts w:ascii="Book Antiqua" w:hAnsi="Book Antiqua"/>
          <w:sz w:val="20"/>
          <w:szCs w:val="20"/>
        </w:rPr>
        <w:t>4</w:t>
      </w:r>
      <w:r w:rsidR="00723569" w:rsidRPr="00723569">
        <w:rPr>
          <w:rFonts w:ascii="Book Antiqua" w:hAnsi="Book Antiqua"/>
          <w:sz w:val="20"/>
          <w:szCs w:val="20"/>
        </w:rPr>
        <w:t>51</w:t>
      </w:r>
      <w:r w:rsidR="00723569">
        <w:rPr>
          <w:rFonts w:ascii="Book Antiqua" w:hAnsi="Book Antiqua"/>
          <w:sz w:val="20"/>
          <w:szCs w:val="20"/>
        </w:rPr>
        <w:t>.</w:t>
      </w:r>
      <w:r w:rsidRPr="00723569">
        <w:rPr>
          <w:rFonts w:ascii="Book Antiqua" w:hAnsi="Book Antiqua"/>
          <w:sz w:val="20"/>
          <w:szCs w:val="20"/>
        </w:rPr>
        <w:t xml:space="preserve"> </w:t>
      </w:r>
    </w:p>
    <w:p w14:paraId="2F41C617" w14:textId="668C6B39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845A51">
        <w:rPr>
          <w:rFonts w:ascii="Book Antiqua" w:hAnsi="Book Antiqua"/>
          <w:b/>
          <w:bCs/>
          <w:sz w:val="20"/>
          <w:szCs w:val="20"/>
          <w:u w:val="single"/>
        </w:rPr>
        <w:t>Ukupni prihod</w:t>
      </w:r>
      <w:r>
        <w:rPr>
          <w:rFonts w:ascii="Book Antiqua" w:hAnsi="Book Antiqua"/>
          <w:sz w:val="20"/>
          <w:szCs w:val="20"/>
        </w:rPr>
        <w:t xml:space="preserve"> se sastoji od prihoda iz proračuna Grada Dugog Sela, </w:t>
      </w:r>
      <w:r w:rsidR="00723569">
        <w:rPr>
          <w:rFonts w:ascii="Book Antiqua" w:hAnsi="Book Antiqua"/>
          <w:sz w:val="20"/>
          <w:szCs w:val="20"/>
        </w:rPr>
        <w:t xml:space="preserve">tekućih pomoći iz proračuna koji nije nadležan, </w:t>
      </w:r>
      <w:r>
        <w:rPr>
          <w:rFonts w:ascii="Book Antiqua" w:hAnsi="Book Antiqua"/>
          <w:sz w:val="20"/>
          <w:szCs w:val="20"/>
        </w:rPr>
        <w:t>prihoda po posebnim propisima</w:t>
      </w:r>
      <w:r w:rsidR="00226D00">
        <w:rPr>
          <w:rFonts w:ascii="Book Antiqua" w:hAnsi="Book Antiqua"/>
          <w:sz w:val="20"/>
          <w:szCs w:val="20"/>
        </w:rPr>
        <w:t xml:space="preserve"> i</w:t>
      </w:r>
      <w:r>
        <w:rPr>
          <w:rFonts w:ascii="Book Antiqua" w:hAnsi="Book Antiqua"/>
          <w:sz w:val="20"/>
          <w:szCs w:val="20"/>
        </w:rPr>
        <w:t xml:space="preserve">  prihoda od pruženih usluga i prodanih proizvoda</w:t>
      </w:r>
      <w:r w:rsidR="00226D00">
        <w:rPr>
          <w:rFonts w:ascii="Book Antiqua" w:hAnsi="Book Antiqua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   </w:t>
      </w:r>
    </w:p>
    <w:p w14:paraId="095927B1" w14:textId="5B457CB1" w:rsidR="00343581" w:rsidRDefault="00A6286A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b/>
          <w:sz w:val="20"/>
          <w:szCs w:val="20"/>
        </w:rPr>
        <w:t>Skupina 63</w:t>
      </w:r>
      <w:r>
        <w:rPr>
          <w:rFonts w:ascii="Book Antiqua" w:hAnsi="Book Antiqua"/>
          <w:bCs/>
          <w:sz w:val="20"/>
          <w:szCs w:val="20"/>
        </w:rPr>
        <w:t xml:space="preserve"> -</w:t>
      </w:r>
      <w:r w:rsidR="002C1CFB">
        <w:rPr>
          <w:rFonts w:ascii="Book Antiqua" w:hAnsi="Book Antiqua"/>
          <w:bCs/>
          <w:sz w:val="20"/>
          <w:szCs w:val="20"/>
        </w:rPr>
        <w:t>Tekuće pomoći proračunskim korisnicima</w:t>
      </w:r>
      <w:r w:rsidR="002C1CFB">
        <w:rPr>
          <w:rFonts w:ascii="Book Antiqua" w:hAnsi="Book Antiqua"/>
          <w:b/>
          <w:sz w:val="20"/>
          <w:szCs w:val="20"/>
        </w:rPr>
        <w:t xml:space="preserve"> </w:t>
      </w:r>
      <w:r w:rsidR="002C1CFB">
        <w:rPr>
          <w:rFonts w:ascii="Book Antiqua" w:hAnsi="Book Antiqua"/>
          <w:sz w:val="20"/>
          <w:szCs w:val="20"/>
        </w:rPr>
        <w:t>iz proračuna koji nije nadležan odnose se na prihod od Ministarstva znanosti</w:t>
      </w:r>
      <w:r w:rsidR="00226D00">
        <w:rPr>
          <w:rFonts w:ascii="Book Antiqua" w:hAnsi="Book Antiqua"/>
          <w:sz w:val="20"/>
          <w:szCs w:val="20"/>
        </w:rPr>
        <w:t>,</w:t>
      </w:r>
      <w:r w:rsidR="002C1CFB">
        <w:rPr>
          <w:rFonts w:ascii="Book Antiqua" w:hAnsi="Book Antiqua"/>
          <w:sz w:val="20"/>
          <w:szCs w:val="20"/>
        </w:rPr>
        <w:t xml:space="preserve"> obrazovanja</w:t>
      </w:r>
      <w:r w:rsidR="00226D00">
        <w:rPr>
          <w:rFonts w:ascii="Book Antiqua" w:hAnsi="Book Antiqua"/>
          <w:sz w:val="20"/>
          <w:szCs w:val="20"/>
        </w:rPr>
        <w:t xml:space="preserve"> i mladih</w:t>
      </w:r>
      <w:r w:rsidR="002C1CFB">
        <w:rPr>
          <w:rFonts w:ascii="Book Antiqua" w:hAnsi="Book Antiqua"/>
          <w:sz w:val="20"/>
          <w:szCs w:val="20"/>
        </w:rPr>
        <w:t xml:space="preserve">. Ministarstvo </w:t>
      </w:r>
      <w:r w:rsidR="00226D00">
        <w:rPr>
          <w:rFonts w:ascii="Book Antiqua" w:hAnsi="Book Antiqua"/>
          <w:sz w:val="20"/>
          <w:szCs w:val="20"/>
        </w:rPr>
        <w:t>je u 2024.g.</w:t>
      </w:r>
      <w:r w:rsidR="002C1CFB">
        <w:rPr>
          <w:rFonts w:ascii="Book Antiqua" w:hAnsi="Book Antiqua"/>
          <w:sz w:val="20"/>
          <w:szCs w:val="20"/>
        </w:rPr>
        <w:t xml:space="preserve"> sufinancira</w:t>
      </w:r>
      <w:r w:rsidR="00226D00">
        <w:rPr>
          <w:rFonts w:ascii="Book Antiqua" w:hAnsi="Book Antiqua"/>
          <w:sz w:val="20"/>
          <w:szCs w:val="20"/>
        </w:rPr>
        <w:t>lo</w:t>
      </w:r>
      <w:r w:rsidR="002C1CFB">
        <w:rPr>
          <w:rFonts w:ascii="Book Antiqua" w:hAnsi="Book Antiqua"/>
          <w:sz w:val="20"/>
          <w:szCs w:val="20"/>
        </w:rPr>
        <w:t xml:space="preserve"> troškove programa predškole,  program za djecu sa teškoćama u razvoju i program za darovitu djecu.</w:t>
      </w:r>
      <w:r w:rsidR="007C42F1">
        <w:rPr>
          <w:rFonts w:ascii="Book Antiqua" w:hAnsi="Book Antiqua"/>
          <w:sz w:val="20"/>
          <w:szCs w:val="20"/>
        </w:rPr>
        <w:t xml:space="preserve"> </w:t>
      </w:r>
      <w:r w:rsidR="00723569">
        <w:rPr>
          <w:rFonts w:ascii="Book Antiqua" w:hAnsi="Book Antiqua"/>
          <w:sz w:val="20"/>
          <w:szCs w:val="20"/>
        </w:rPr>
        <w:t xml:space="preserve">U 2025.g. </w:t>
      </w:r>
      <w:r w:rsidR="00226D00">
        <w:rPr>
          <w:rFonts w:ascii="Book Antiqua" w:hAnsi="Book Antiqua"/>
          <w:sz w:val="20"/>
          <w:szCs w:val="20"/>
        </w:rPr>
        <w:t xml:space="preserve"> </w:t>
      </w:r>
      <w:r w:rsidR="007D6AB8">
        <w:rPr>
          <w:rFonts w:ascii="Book Antiqua" w:hAnsi="Book Antiqua"/>
          <w:sz w:val="20"/>
          <w:szCs w:val="20"/>
        </w:rPr>
        <w:t>D</w:t>
      </w:r>
      <w:r w:rsidR="00226D00">
        <w:rPr>
          <w:rFonts w:ascii="Book Antiqua" w:hAnsi="Book Antiqua"/>
          <w:sz w:val="20"/>
          <w:szCs w:val="20"/>
        </w:rPr>
        <w:t xml:space="preserve">ječji vrtić primio </w:t>
      </w:r>
      <w:r w:rsidR="00723569">
        <w:rPr>
          <w:rFonts w:ascii="Book Antiqua" w:hAnsi="Book Antiqua"/>
          <w:sz w:val="20"/>
          <w:szCs w:val="20"/>
        </w:rPr>
        <w:t xml:space="preserve">je </w:t>
      </w:r>
      <w:r w:rsidR="00226D00">
        <w:rPr>
          <w:rFonts w:ascii="Book Antiqua" w:hAnsi="Book Antiqua"/>
          <w:sz w:val="20"/>
          <w:szCs w:val="20"/>
        </w:rPr>
        <w:t xml:space="preserve">sredstva </w:t>
      </w:r>
      <w:r w:rsidR="00723569">
        <w:rPr>
          <w:rFonts w:ascii="Book Antiqua" w:hAnsi="Book Antiqua"/>
          <w:sz w:val="20"/>
          <w:szCs w:val="20"/>
        </w:rPr>
        <w:t>za program za djecu s teškoćama u razvoju.</w:t>
      </w:r>
    </w:p>
    <w:p w14:paraId="3C5461C8" w14:textId="784E5824" w:rsidR="00343581" w:rsidRDefault="00A6286A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b/>
          <w:sz w:val="20"/>
          <w:szCs w:val="20"/>
        </w:rPr>
        <w:t xml:space="preserve">Skupina 65 </w:t>
      </w:r>
      <w:r>
        <w:rPr>
          <w:rFonts w:ascii="Book Antiqua" w:hAnsi="Book Antiqua"/>
          <w:bCs/>
          <w:sz w:val="20"/>
          <w:szCs w:val="20"/>
        </w:rPr>
        <w:t>-</w:t>
      </w:r>
      <w:r w:rsidR="002C1CFB">
        <w:rPr>
          <w:rFonts w:ascii="Book Antiqua" w:hAnsi="Book Antiqua"/>
          <w:bCs/>
          <w:sz w:val="20"/>
          <w:szCs w:val="20"/>
        </w:rPr>
        <w:t>Prihod po posebnim propisima</w:t>
      </w:r>
      <w:r w:rsidR="002C1CFB">
        <w:rPr>
          <w:rFonts w:ascii="Book Antiqua" w:hAnsi="Book Antiqua"/>
          <w:b/>
          <w:sz w:val="20"/>
          <w:szCs w:val="20"/>
        </w:rPr>
        <w:t xml:space="preserve"> </w:t>
      </w:r>
      <w:r w:rsidR="002C1CFB">
        <w:rPr>
          <w:rFonts w:ascii="Book Antiqua" w:hAnsi="Book Antiqua"/>
          <w:sz w:val="20"/>
          <w:szCs w:val="20"/>
        </w:rPr>
        <w:t xml:space="preserve">odnosi se na prihod od roditelja čija djeca pohađaju dječji vrtić i ostale prihode. Prihod od roditelja odnosi se na prihod za usluge primarnog programa </w:t>
      </w:r>
      <w:r w:rsidR="00226D00">
        <w:rPr>
          <w:rFonts w:ascii="Book Antiqua" w:hAnsi="Book Antiqua"/>
          <w:sz w:val="20"/>
          <w:szCs w:val="20"/>
        </w:rPr>
        <w:t xml:space="preserve">i kraćeg sportskog programa </w:t>
      </w:r>
      <w:r w:rsidR="002C1CFB">
        <w:rPr>
          <w:rFonts w:ascii="Book Antiqua" w:hAnsi="Book Antiqua"/>
          <w:sz w:val="20"/>
          <w:szCs w:val="20"/>
        </w:rPr>
        <w:t>i veći je u odnosu na prethodnu godinu zbog većeg broja upisane djece</w:t>
      </w:r>
      <w:r w:rsidR="00845A51">
        <w:rPr>
          <w:rFonts w:ascii="Book Antiqua" w:hAnsi="Book Antiqua"/>
          <w:sz w:val="20"/>
          <w:szCs w:val="20"/>
        </w:rPr>
        <w:t>.</w:t>
      </w:r>
      <w:r w:rsidR="002C1CFB">
        <w:rPr>
          <w:rFonts w:ascii="Book Antiqua" w:hAnsi="Book Antiqua"/>
          <w:sz w:val="20"/>
          <w:szCs w:val="20"/>
        </w:rPr>
        <w:t xml:space="preserve"> </w:t>
      </w:r>
    </w:p>
    <w:p w14:paraId="0C37FD24" w14:textId="70984813" w:rsidR="00343581" w:rsidRDefault="00A6286A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b/>
          <w:sz w:val="20"/>
          <w:szCs w:val="20"/>
        </w:rPr>
        <w:t>Skupina 66</w:t>
      </w:r>
      <w:r>
        <w:rPr>
          <w:rFonts w:ascii="Book Antiqua" w:hAnsi="Book Antiqua"/>
          <w:bCs/>
          <w:sz w:val="20"/>
          <w:szCs w:val="20"/>
        </w:rPr>
        <w:t xml:space="preserve"> -</w:t>
      </w:r>
      <w:r w:rsidR="002C1CFB">
        <w:rPr>
          <w:rFonts w:ascii="Book Antiqua" w:hAnsi="Book Antiqua"/>
          <w:bCs/>
          <w:sz w:val="20"/>
          <w:szCs w:val="20"/>
        </w:rPr>
        <w:t>Prihod od prodanih proizvoda i pruženih usluga</w:t>
      </w:r>
      <w:r w:rsidR="002C1CFB">
        <w:rPr>
          <w:rFonts w:ascii="Book Antiqua" w:hAnsi="Book Antiqua"/>
          <w:sz w:val="20"/>
          <w:szCs w:val="20"/>
        </w:rPr>
        <w:t xml:space="preserve"> odnosi se na prihod od prodaje električne energije iz obnovljivih izvora</w:t>
      </w:r>
      <w:r w:rsidR="00845A51">
        <w:rPr>
          <w:rFonts w:ascii="Book Antiqua" w:hAnsi="Book Antiqua"/>
          <w:sz w:val="20"/>
          <w:szCs w:val="20"/>
        </w:rPr>
        <w:t xml:space="preserve"> i na</w:t>
      </w:r>
      <w:r w:rsidR="002C1CFB">
        <w:rPr>
          <w:rFonts w:ascii="Book Antiqua" w:hAnsi="Book Antiqua"/>
          <w:sz w:val="20"/>
          <w:szCs w:val="20"/>
        </w:rPr>
        <w:t xml:space="preserve"> prihod od najma prostora za aparat za prodaju toplih napitaka</w:t>
      </w:r>
      <w:r w:rsidR="00845A51">
        <w:rPr>
          <w:rFonts w:ascii="Book Antiqua" w:hAnsi="Book Antiqua"/>
          <w:sz w:val="20"/>
          <w:szCs w:val="20"/>
        </w:rPr>
        <w:t xml:space="preserve">. </w:t>
      </w:r>
    </w:p>
    <w:p w14:paraId="5AF70C7E" w14:textId="03AA985F" w:rsidR="00343581" w:rsidRDefault="00A6286A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b/>
          <w:sz w:val="20"/>
          <w:szCs w:val="20"/>
        </w:rPr>
        <w:t>Skupina 67</w:t>
      </w:r>
      <w:r>
        <w:rPr>
          <w:rFonts w:ascii="Book Antiqua" w:hAnsi="Book Antiqua"/>
          <w:bCs/>
          <w:sz w:val="20"/>
          <w:szCs w:val="20"/>
        </w:rPr>
        <w:t xml:space="preserve"> -</w:t>
      </w:r>
      <w:r w:rsidR="002C1CFB">
        <w:rPr>
          <w:rFonts w:ascii="Book Antiqua" w:hAnsi="Book Antiqua"/>
          <w:bCs/>
          <w:sz w:val="20"/>
          <w:szCs w:val="20"/>
        </w:rPr>
        <w:t>Prihod iz proračuna</w:t>
      </w:r>
      <w:r w:rsidR="002C1CFB">
        <w:rPr>
          <w:rFonts w:ascii="Book Antiqua" w:hAnsi="Book Antiqua"/>
          <w:sz w:val="20"/>
          <w:szCs w:val="20"/>
        </w:rPr>
        <w:t xml:space="preserve"> Grada Dugog Sela odnosi se na prihod za financiranje bruto plaća, doprinosa na plaće, ostalih rashoda za zaposlene, rashoda za nabavu dugotrajne imovine i dio rashoda za usluge.     </w:t>
      </w:r>
    </w:p>
    <w:p w14:paraId="0B1E6912" w14:textId="77777777" w:rsidR="00A05CA2" w:rsidRDefault="00A05CA2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52A72360" w14:textId="7D821D4A" w:rsidR="00343581" w:rsidRDefault="00642246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>R</w:t>
      </w:r>
      <w:r w:rsidR="002C1CFB" w:rsidRPr="00845A51">
        <w:rPr>
          <w:rFonts w:ascii="Book Antiqua" w:hAnsi="Book Antiqua"/>
          <w:b/>
          <w:bCs/>
          <w:sz w:val="20"/>
          <w:szCs w:val="20"/>
          <w:u w:val="single"/>
        </w:rPr>
        <w:t>ashodi</w:t>
      </w:r>
      <w:r w:rsidR="002C1CFB">
        <w:rPr>
          <w:rFonts w:ascii="Book Antiqua" w:hAnsi="Book Antiqua"/>
          <w:sz w:val="20"/>
          <w:szCs w:val="20"/>
        </w:rPr>
        <w:t xml:space="preserve"> se odnose na rashode za zaposlene, materijalne rashode, financijske rashode</w:t>
      </w:r>
      <w:r w:rsidR="00845A51">
        <w:rPr>
          <w:rFonts w:ascii="Book Antiqua" w:hAnsi="Book Antiqua"/>
          <w:sz w:val="20"/>
          <w:szCs w:val="20"/>
        </w:rPr>
        <w:t>, ostale rashode</w:t>
      </w:r>
      <w:r w:rsidR="002C1CFB">
        <w:rPr>
          <w:rFonts w:ascii="Book Antiqua" w:hAnsi="Book Antiqua"/>
          <w:sz w:val="20"/>
          <w:szCs w:val="20"/>
        </w:rPr>
        <w:t xml:space="preserve"> i nabavu dugotrajne imovine.</w:t>
      </w:r>
    </w:p>
    <w:p w14:paraId="76E673B3" w14:textId="1810967F" w:rsidR="00A6286A" w:rsidRDefault="00A6286A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b/>
          <w:bCs/>
          <w:sz w:val="20"/>
          <w:szCs w:val="20"/>
        </w:rPr>
        <w:lastRenderedPageBreak/>
        <w:t>Skupina 31</w:t>
      </w:r>
      <w:r>
        <w:rPr>
          <w:rFonts w:ascii="Book Antiqua" w:hAnsi="Book Antiqua"/>
          <w:sz w:val="20"/>
          <w:szCs w:val="20"/>
        </w:rPr>
        <w:t xml:space="preserve"> -</w:t>
      </w:r>
      <w:r w:rsidR="002C1CFB">
        <w:rPr>
          <w:rFonts w:ascii="Book Antiqua" w:hAnsi="Book Antiqua"/>
          <w:sz w:val="20"/>
          <w:szCs w:val="20"/>
        </w:rPr>
        <w:t>Rashodi za zaposlene odnose se na bruto plaće, doprinos na plaću i ostale rashode za zaposlene</w:t>
      </w:r>
      <w:r w:rsidR="002C1CFB">
        <w:rPr>
          <w:rFonts w:ascii="Book Antiqua" w:hAnsi="Book Antiqua"/>
          <w:bCs/>
          <w:sz w:val="20"/>
          <w:szCs w:val="20"/>
        </w:rPr>
        <w:t>, a</w:t>
      </w:r>
      <w:r w:rsidR="002C1CFB">
        <w:rPr>
          <w:rFonts w:ascii="Book Antiqua" w:hAnsi="Book Antiqua"/>
          <w:b/>
          <w:sz w:val="20"/>
          <w:szCs w:val="20"/>
        </w:rPr>
        <w:t xml:space="preserve"> </w:t>
      </w:r>
      <w:r w:rsidR="006F1559">
        <w:rPr>
          <w:rFonts w:ascii="Book Antiqua" w:hAnsi="Book Antiqua"/>
          <w:sz w:val="20"/>
          <w:szCs w:val="20"/>
        </w:rPr>
        <w:t xml:space="preserve">veći </w:t>
      </w:r>
      <w:r w:rsidR="002C1CFB">
        <w:rPr>
          <w:rFonts w:ascii="Book Antiqua" w:hAnsi="Book Antiqua"/>
          <w:sz w:val="20"/>
          <w:szCs w:val="20"/>
        </w:rPr>
        <w:t xml:space="preserve">u </w:t>
      </w:r>
      <w:r w:rsidR="006F1559">
        <w:rPr>
          <w:rFonts w:ascii="Book Antiqua" w:hAnsi="Book Antiqua"/>
          <w:sz w:val="20"/>
          <w:szCs w:val="20"/>
        </w:rPr>
        <w:t xml:space="preserve">odnosu na </w:t>
      </w:r>
      <w:r w:rsidR="002C1CFB">
        <w:rPr>
          <w:rFonts w:ascii="Book Antiqua" w:hAnsi="Book Antiqua"/>
          <w:sz w:val="20"/>
          <w:szCs w:val="20"/>
        </w:rPr>
        <w:t>prethodn</w:t>
      </w:r>
      <w:r w:rsidR="006F1559">
        <w:rPr>
          <w:rFonts w:ascii="Book Antiqua" w:hAnsi="Book Antiqua"/>
          <w:sz w:val="20"/>
          <w:szCs w:val="20"/>
        </w:rPr>
        <w:t>u</w:t>
      </w:r>
      <w:r w:rsidR="002C1CFB">
        <w:rPr>
          <w:rFonts w:ascii="Book Antiqua" w:hAnsi="Book Antiqua"/>
          <w:sz w:val="20"/>
          <w:szCs w:val="20"/>
        </w:rPr>
        <w:t xml:space="preserve"> godin</w:t>
      </w:r>
      <w:r w:rsidR="006F1559">
        <w:rPr>
          <w:rFonts w:ascii="Book Antiqua" w:hAnsi="Book Antiqua"/>
          <w:sz w:val="20"/>
          <w:szCs w:val="20"/>
        </w:rPr>
        <w:t>u</w:t>
      </w:r>
      <w:r w:rsidR="002C1CFB">
        <w:rPr>
          <w:rFonts w:ascii="Book Antiqua" w:hAnsi="Book Antiqua"/>
          <w:sz w:val="20"/>
          <w:szCs w:val="20"/>
        </w:rPr>
        <w:t xml:space="preserve"> zbog </w:t>
      </w:r>
      <w:r w:rsidR="006F1559">
        <w:rPr>
          <w:rFonts w:ascii="Book Antiqua" w:hAnsi="Book Antiqua"/>
          <w:sz w:val="20"/>
          <w:szCs w:val="20"/>
        </w:rPr>
        <w:t>većeg</w:t>
      </w:r>
      <w:r w:rsidR="002C1CFB">
        <w:rPr>
          <w:rFonts w:ascii="Book Antiqua" w:hAnsi="Book Antiqua"/>
          <w:sz w:val="20"/>
          <w:szCs w:val="20"/>
        </w:rPr>
        <w:t xml:space="preserve"> broja zaposlenih</w:t>
      </w:r>
      <w:r w:rsidR="00845A51">
        <w:rPr>
          <w:rFonts w:ascii="Book Antiqua" w:hAnsi="Book Antiqua"/>
          <w:sz w:val="20"/>
          <w:szCs w:val="20"/>
        </w:rPr>
        <w:t xml:space="preserve"> i zbog usklađenja plaća sa plaćama u osnovnim školama sukladno Zakonu o predškolskom odgoju i obrazovanju.</w:t>
      </w:r>
      <w:r w:rsidR="002C1CFB">
        <w:rPr>
          <w:rFonts w:ascii="Book Antiqua" w:hAnsi="Book Antiqua"/>
          <w:sz w:val="20"/>
          <w:szCs w:val="20"/>
        </w:rPr>
        <w:t xml:space="preserve"> </w:t>
      </w:r>
    </w:p>
    <w:p w14:paraId="2910B2F9" w14:textId="7892E4DB" w:rsidR="005D7D90" w:rsidRDefault="00A6286A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b/>
          <w:bCs/>
          <w:sz w:val="20"/>
          <w:szCs w:val="20"/>
        </w:rPr>
        <w:t>Skupina 32</w:t>
      </w:r>
      <w:r>
        <w:rPr>
          <w:rFonts w:ascii="Book Antiqua" w:hAnsi="Book Antiqua"/>
          <w:sz w:val="20"/>
          <w:szCs w:val="20"/>
        </w:rPr>
        <w:t xml:space="preserve"> -</w:t>
      </w:r>
      <w:r w:rsidR="002C1CFB">
        <w:rPr>
          <w:rFonts w:ascii="Book Antiqua" w:hAnsi="Book Antiqua"/>
          <w:sz w:val="20"/>
          <w:szCs w:val="20"/>
        </w:rPr>
        <w:t xml:space="preserve">Materijalni rashodi odnose se na naknade troškova zaposlenima, rashode za materijal i energiju, rashode za usluge i ostale nespomenute rashode, a </w:t>
      </w:r>
      <w:r w:rsidR="007C42F1">
        <w:rPr>
          <w:rFonts w:ascii="Book Antiqua" w:hAnsi="Book Antiqua"/>
          <w:sz w:val="20"/>
          <w:szCs w:val="20"/>
        </w:rPr>
        <w:t>veći</w:t>
      </w:r>
      <w:r w:rsidR="002C1CFB">
        <w:rPr>
          <w:rFonts w:ascii="Book Antiqua" w:hAnsi="Book Antiqua"/>
          <w:sz w:val="20"/>
          <w:szCs w:val="20"/>
        </w:rPr>
        <w:t xml:space="preserve"> su </w:t>
      </w:r>
      <w:r w:rsidR="007C42F1">
        <w:rPr>
          <w:rFonts w:ascii="Book Antiqua" w:hAnsi="Book Antiqua"/>
          <w:sz w:val="20"/>
          <w:szCs w:val="20"/>
        </w:rPr>
        <w:t>u odnosu na</w:t>
      </w:r>
      <w:r w:rsidR="002C1CFB">
        <w:rPr>
          <w:rFonts w:ascii="Book Antiqua" w:hAnsi="Book Antiqua"/>
          <w:sz w:val="20"/>
          <w:szCs w:val="20"/>
        </w:rPr>
        <w:t xml:space="preserve"> prethodn</w:t>
      </w:r>
      <w:r w:rsidR="007C42F1">
        <w:rPr>
          <w:rFonts w:ascii="Book Antiqua" w:hAnsi="Book Antiqua"/>
          <w:sz w:val="20"/>
          <w:szCs w:val="20"/>
        </w:rPr>
        <w:t>u</w:t>
      </w:r>
      <w:r w:rsidR="002C1CFB">
        <w:rPr>
          <w:rFonts w:ascii="Book Antiqua" w:hAnsi="Book Antiqua"/>
          <w:sz w:val="20"/>
          <w:szCs w:val="20"/>
        </w:rPr>
        <w:t xml:space="preserve"> godin</w:t>
      </w:r>
      <w:r w:rsidR="007C42F1">
        <w:rPr>
          <w:rFonts w:ascii="Book Antiqua" w:hAnsi="Book Antiqua"/>
          <w:sz w:val="20"/>
          <w:szCs w:val="20"/>
        </w:rPr>
        <w:t>u</w:t>
      </w:r>
      <w:r w:rsidR="002C1CFB">
        <w:rPr>
          <w:rFonts w:ascii="Book Antiqua" w:hAnsi="Book Antiqua"/>
          <w:sz w:val="20"/>
          <w:szCs w:val="20"/>
        </w:rPr>
        <w:t xml:space="preserve"> </w:t>
      </w:r>
      <w:r w:rsidR="00107E33">
        <w:rPr>
          <w:rFonts w:ascii="Book Antiqua" w:hAnsi="Book Antiqua"/>
          <w:sz w:val="20"/>
          <w:szCs w:val="20"/>
        </w:rPr>
        <w:t>zbog povećanja kapaciteta vrtića.</w:t>
      </w:r>
      <w:r w:rsidR="002C1CFB">
        <w:rPr>
          <w:rFonts w:ascii="Book Antiqua" w:hAnsi="Book Antiqua"/>
          <w:sz w:val="20"/>
          <w:szCs w:val="20"/>
        </w:rPr>
        <w:t xml:space="preserve">  </w:t>
      </w:r>
    </w:p>
    <w:p w14:paraId="78403295" w14:textId="6CE96FA6" w:rsidR="00A6286A" w:rsidRDefault="00A6286A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C5B8E">
        <w:rPr>
          <w:rFonts w:ascii="Book Antiqua" w:hAnsi="Book Antiqua"/>
          <w:b/>
          <w:bCs/>
          <w:sz w:val="20"/>
          <w:szCs w:val="20"/>
        </w:rPr>
        <w:t>S</w:t>
      </w:r>
      <w:r w:rsidR="00AC5B8E" w:rsidRPr="00AC5B8E">
        <w:rPr>
          <w:rFonts w:ascii="Book Antiqua" w:hAnsi="Book Antiqua"/>
          <w:b/>
          <w:bCs/>
          <w:sz w:val="20"/>
          <w:szCs w:val="20"/>
        </w:rPr>
        <w:t>kupina 34</w:t>
      </w:r>
      <w:r w:rsidR="00AC5B8E">
        <w:rPr>
          <w:rFonts w:ascii="Book Antiqua" w:hAnsi="Book Antiqua"/>
          <w:sz w:val="20"/>
          <w:szCs w:val="20"/>
        </w:rPr>
        <w:t xml:space="preserve"> –</w:t>
      </w:r>
      <w:r w:rsidR="00845A51">
        <w:rPr>
          <w:rFonts w:ascii="Book Antiqua" w:hAnsi="Book Antiqua"/>
          <w:sz w:val="20"/>
          <w:szCs w:val="20"/>
        </w:rPr>
        <w:t xml:space="preserve">Financijski rashodi pretežno se odnose na troškove posredovanja kod plaćanja </w:t>
      </w:r>
      <w:r w:rsidR="00E9504C">
        <w:rPr>
          <w:rFonts w:ascii="Book Antiqua" w:hAnsi="Book Antiqua"/>
          <w:sz w:val="20"/>
          <w:szCs w:val="20"/>
        </w:rPr>
        <w:t xml:space="preserve">usluge vrtića </w:t>
      </w:r>
      <w:r w:rsidR="00845A51">
        <w:rPr>
          <w:rFonts w:ascii="Book Antiqua" w:hAnsi="Book Antiqua"/>
          <w:sz w:val="20"/>
          <w:szCs w:val="20"/>
        </w:rPr>
        <w:t xml:space="preserve">u keks </w:t>
      </w:r>
      <w:proofErr w:type="spellStart"/>
      <w:r w:rsidR="00845A51">
        <w:rPr>
          <w:rFonts w:ascii="Book Antiqua" w:hAnsi="Book Antiqua"/>
          <w:sz w:val="20"/>
          <w:szCs w:val="20"/>
        </w:rPr>
        <w:t>pay</w:t>
      </w:r>
      <w:proofErr w:type="spellEnd"/>
      <w:r w:rsidR="00845A51">
        <w:rPr>
          <w:rFonts w:ascii="Book Antiqua" w:hAnsi="Book Antiqua"/>
          <w:sz w:val="20"/>
          <w:szCs w:val="20"/>
        </w:rPr>
        <w:t xml:space="preserve"> aplikaciji.</w:t>
      </w:r>
    </w:p>
    <w:p w14:paraId="497B4885" w14:textId="01727C1C" w:rsidR="00AC5B8E" w:rsidRDefault="00AC5B8E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C5B8E">
        <w:rPr>
          <w:rFonts w:ascii="Book Antiqua" w:hAnsi="Book Antiqua"/>
          <w:b/>
          <w:bCs/>
          <w:sz w:val="20"/>
          <w:szCs w:val="20"/>
        </w:rPr>
        <w:t>Skupina 38</w:t>
      </w:r>
      <w:r>
        <w:rPr>
          <w:rFonts w:ascii="Book Antiqua" w:hAnsi="Book Antiqua"/>
          <w:sz w:val="20"/>
          <w:szCs w:val="20"/>
        </w:rPr>
        <w:t xml:space="preserve"> –</w:t>
      </w:r>
      <w:r w:rsidR="00E9504C">
        <w:rPr>
          <w:rFonts w:ascii="Book Antiqua" w:hAnsi="Book Antiqua"/>
          <w:sz w:val="20"/>
          <w:szCs w:val="20"/>
        </w:rPr>
        <w:t xml:space="preserve">Rashod se odnosi na kaznu </w:t>
      </w:r>
      <w:r w:rsidR="00226D00">
        <w:rPr>
          <w:rFonts w:ascii="Book Antiqua" w:hAnsi="Book Antiqua"/>
          <w:sz w:val="20"/>
          <w:szCs w:val="20"/>
        </w:rPr>
        <w:t>Prosvjetne inspekcije zbog većeg broja djece u skupinama od broja propisanog Državnim pedagoškim standardom</w:t>
      </w:r>
      <w:r w:rsidR="00107E33">
        <w:rPr>
          <w:rFonts w:ascii="Book Antiqua" w:hAnsi="Book Antiqua"/>
          <w:sz w:val="20"/>
          <w:szCs w:val="20"/>
        </w:rPr>
        <w:t>.</w:t>
      </w:r>
    </w:p>
    <w:p w14:paraId="5BB3E026" w14:textId="48D8A404" w:rsidR="00AC5B8E" w:rsidRDefault="00AC5B8E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C5B8E">
        <w:rPr>
          <w:rFonts w:ascii="Book Antiqua" w:hAnsi="Book Antiqua"/>
          <w:b/>
          <w:bCs/>
          <w:sz w:val="20"/>
          <w:szCs w:val="20"/>
        </w:rPr>
        <w:t>Skupina 42</w:t>
      </w:r>
      <w:r>
        <w:rPr>
          <w:rFonts w:ascii="Book Antiqua" w:hAnsi="Book Antiqua"/>
          <w:sz w:val="20"/>
          <w:szCs w:val="20"/>
        </w:rPr>
        <w:t xml:space="preserve"> -</w:t>
      </w:r>
      <w:r w:rsidR="00E9504C">
        <w:rPr>
          <w:rFonts w:ascii="Book Antiqua" w:hAnsi="Book Antiqua"/>
          <w:sz w:val="20"/>
          <w:szCs w:val="20"/>
        </w:rPr>
        <w:t>Rashodi se odnose na nabavu namještaja</w:t>
      </w:r>
      <w:r w:rsidR="00226D00">
        <w:rPr>
          <w:rFonts w:ascii="Book Antiqua" w:hAnsi="Book Antiqua"/>
          <w:sz w:val="20"/>
          <w:szCs w:val="20"/>
        </w:rPr>
        <w:t>,</w:t>
      </w:r>
      <w:r w:rsidR="00E9504C">
        <w:rPr>
          <w:rFonts w:ascii="Book Antiqua" w:hAnsi="Book Antiqua"/>
          <w:sz w:val="20"/>
          <w:szCs w:val="20"/>
        </w:rPr>
        <w:t xml:space="preserve"> računalne opreme</w:t>
      </w:r>
      <w:r w:rsidR="00107E33">
        <w:rPr>
          <w:rFonts w:ascii="Book Antiqua" w:hAnsi="Book Antiqua"/>
          <w:sz w:val="20"/>
          <w:szCs w:val="20"/>
        </w:rPr>
        <w:t xml:space="preserve">, </w:t>
      </w:r>
      <w:r w:rsidR="00723569">
        <w:rPr>
          <w:rFonts w:ascii="Book Antiqua" w:hAnsi="Book Antiqua"/>
          <w:sz w:val="20"/>
          <w:szCs w:val="20"/>
        </w:rPr>
        <w:t xml:space="preserve">klima uređaja, </w:t>
      </w:r>
      <w:r w:rsidR="00107E33">
        <w:rPr>
          <w:rFonts w:ascii="Book Antiqua" w:hAnsi="Book Antiqua"/>
          <w:sz w:val="20"/>
          <w:szCs w:val="20"/>
        </w:rPr>
        <w:t>opreme za održavanje,</w:t>
      </w:r>
      <w:r w:rsidR="00226D00">
        <w:rPr>
          <w:rFonts w:ascii="Book Antiqua" w:hAnsi="Book Antiqua"/>
          <w:sz w:val="20"/>
          <w:szCs w:val="20"/>
        </w:rPr>
        <w:t xml:space="preserve"> te nabavu i ugradnju portafonije i kontrole prolaza u 3 objekta</w:t>
      </w:r>
      <w:r w:rsidR="00E9504C">
        <w:rPr>
          <w:rFonts w:ascii="Book Antiqua" w:hAnsi="Book Antiqua"/>
          <w:sz w:val="20"/>
          <w:szCs w:val="20"/>
        </w:rPr>
        <w:t>.</w:t>
      </w:r>
    </w:p>
    <w:p w14:paraId="6008958C" w14:textId="77777777" w:rsidR="00343581" w:rsidRDefault="00343581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7B514013" w14:textId="43E1BBAC" w:rsidR="00D94191" w:rsidRPr="00D94191" w:rsidRDefault="00A05CA2" w:rsidP="00D94191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b/>
          <w:sz w:val="20"/>
          <w:szCs w:val="20"/>
        </w:rPr>
        <w:t>Rezultat poslovanja:</w:t>
      </w:r>
    </w:p>
    <w:p w14:paraId="77140AA4" w14:textId="77777777" w:rsidR="00D94191" w:rsidRPr="00D94191" w:rsidRDefault="00D94191" w:rsidP="00D94191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293"/>
        <w:gridCol w:w="2268"/>
        <w:gridCol w:w="2409"/>
      </w:tblGrid>
      <w:tr w:rsidR="006B2009" w:rsidRPr="00D94191" w14:paraId="5A93F6AD" w14:textId="77777777" w:rsidTr="006B2009">
        <w:tc>
          <w:tcPr>
            <w:tcW w:w="2097" w:type="dxa"/>
            <w:shd w:val="clear" w:color="auto" w:fill="D9D9D9"/>
          </w:tcPr>
          <w:p w14:paraId="56E92B97" w14:textId="77777777" w:rsidR="006B2009" w:rsidRPr="00D94191" w:rsidRDefault="006B2009" w:rsidP="000C685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D9D9D9"/>
          </w:tcPr>
          <w:p w14:paraId="4A3A1CFE" w14:textId="77777777" w:rsidR="006B2009" w:rsidRPr="00D94191" w:rsidRDefault="006B2009" w:rsidP="000C685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Rezultat 2025.g.</w:t>
            </w:r>
          </w:p>
        </w:tc>
        <w:tc>
          <w:tcPr>
            <w:tcW w:w="2268" w:type="dxa"/>
            <w:shd w:val="clear" w:color="auto" w:fill="D9D9D9"/>
          </w:tcPr>
          <w:p w14:paraId="32770DA6" w14:textId="6ACE96FB" w:rsidR="006B2009" w:rsidRDefault="00136AAE" w:rsidP="000C685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Višak/manjak</w:t>
            </w:r>
          </w:p>
          <w:p w14:paraId="4D9E83C5" w14:textId="7C3EFD7D" w:rsidR="006B2009" w:rsidRDefault="00136AAE" w:rsidP="00136A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Preneseni</w:t>
            </w:r>
          </w:p>
          <w:p w14:paraId="2A890BD1" w14:textId="77777777" w:rsidR="00136AAE" w:rsidRDefault="00136AAE" w:rsidP="00136A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1C5356D3" w14:textId="7599439B" w:rsidR="00572F5E" w:rsidRPr="00D94191" w:rsidRDefault="00572F5E" w:rsidP="00136A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/>
          </w:tcPr>
          <w:p w14:paraId="7CFEEB40" w14:textId="77777777" w:rsidR="006B2009" w:rsidRPr="00D94191" w:rsidRDefault="006B2009" w:rsidP="000C685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Stanje 31.12.2025.g.</w:t>
            </w:r>
          </w:p>
        </w:tc>
      </w:tr>
      <w:tr w:rsidR="006B2009" w:rsidRPr="00D94191" w14:paraId="0A947A3C" w14:textId="77777777" w:rsidTr="006B2009">
        <w:tc>
          <w:tcPr>
            <w:tcW w:w="2097" w:type="dxa"/>
          </w:tcPr>
          <w:p w14:paraId="796B3192" w14:textId="77777777" w:rsidR="006B2009" w:rsidRPr="00D94191" w:rsidRDefault="006B2009" w:rsidP="000C6855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Višak/manjak prihoda poslovanja</w:t>
            </w:r>
          </w:p>
        </w:tc>
        <w:tc>
          <w:tcPr>
            <w:tcW w:w="2293" w:type="dxa"/>
          </w:tcPr>
          <w:p w14:paraId="2059AF5E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2BA97068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99.990,90</w:t>
            </w:r>
          </w:p>
        </w:tc>
        <w:tc>
          <w:tcPr>
            <w:tcW w:w="2268" w:type="dxa"/>
          </w:tcPr>
          <w:p w14:paraId="1E4A15A8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1B2D99A3" w14:textId="3BB33562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-</w:t>
            </w: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>198.735,91</w:t>
            </w:r>
          </w:p>
        </w:tc>
        <w:tc>
          <w:tcPr>
            <w:tcW w:w="2409" w:type="dxa"/>
          </w:tcPr>
          <w:p w14:paraId="6761346E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17253CA6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-98.745,01</w:t>
            </w:r>
          </w:p>
        </w:tc>
      </w:tr>
      <w:tr w:rsidR="006B2009" w:rsidRPr="00D94191" w14:paraId="051C40B4" w14:textId="77777777" w:rsidTr="006B2009">
        <w:tc>
          <w:tcPr>
            <w:tcW w:w="2097" w:type="dxa"/>
          </w:tcPr>
          <w:p w14:paraId="7D21FFAC" w14:textId="77777777" w:rsidR="006B2009" w:rsidRPr="00D94191" w:rsidRDefault="006B2009" w:rsidP="000C6855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Višak/manjak prihoda od nefin. imovine</w:t>
            </w:r>
          </w:p>
        </w:tc>
        <w:tc>
          <w:tcPr>
            <w:tcW w:w="2293" w:type="dxa"/>
          </w:tcPr>
          <w:p w14:paraId="1C5A6C50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53F9F23B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-51.705,12</w:t>
            </w:r>
          </w:p>
        </w:tc>
        <w:tc>
          <w:tcPr>
            <w:tcW w:w="2268" w:type="dxa"/>
          </w:tcPr>
          <w:p w14:paraId="36CEB1FA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328E96EB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-27.128,50</w:t>
            </w:r>
          </w:p>
        </w:tc>
        <w:tc>
          <w:tcPr>
            <w:tcW w:w="2409" w:type="dxa"/>
          </w:tcPr>
          <w:p w14:paraId="739925A6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55464D9C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-78.833,62</w:t>
            </w:r>
          </w:p>
        </w:tc>
      </w:tr>
      <w:tr w:rsidR="006B2009" w:rsidRPr="00D94191" w14:paraId="5AC19B39" w14:textId="77777777" w:rsidTr="006B2009">
        <w:tc>
          <w:tcPr>
            <w:tcW w:w="2097" w:type="dxa"/>
          </w:tcPr>
          <w:p w14:paraId="27EAE381" w14:textId="77777777" w:rsidR="006B2009" w:rsidRPr="00D94191" w:rsidRDefault="006B2009" w:rsidP="000C685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2293" w:type="dxa"/>
          </w:tcPr>
          <w:p w14:paraId="7926827C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48.285,78</w:t>
            </w:r>
          </w:p>
        </w:tc>
        <w:tc>
          <w:tcPr>
            <w:tcW w:w="2268" w:type="dxa"/>
          </w:tcPr>
          <w:p w14:paraId="5568B8D8" w14:textId="66CC5A6A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225.864,41</w:t>
            </w:r>
          </w:p>
        </w:tc>
        <w:tc>
          <w:tcPr>
            <w:tcW w:w="2409" w:type="dxa"/>
          </w:tcPr>
          <w:p w14:paraId="5AA3D8D0" w14:textId="77777777" w:rsidR="006B2009" w:rsidRPr="00D94191" w:rsidRDefault="006B2009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-177.578,63</w:t>
            </w:r>
          </w:p>
        </w:tc>
      </w:tr>
    </w:tbl>
    <w:p w14:paraId="6F5041DC" w14:textId="77777777" w:rsidR="00723569" w:rsidRDefault="00723569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19D98360" w14:textId="77777777" w:rsidR="00D94191" w:rsidRPr="00D94191" w:rsidRDefault="00D94191" w:rsidP="00D94191">
      <w:pPr>
        <w:pStyle w:val="Bezproreda"/>
        <w:rPr>
          <w:rFonts w:ascii="Book Antiqua" w:hAnsi="Book Antiqua"/>
          <w:color w:val="000000" w:themeColor="text1"/>
          <w:sz w:val="20"/>
          <w:szCs w:val="20"/>
        </w:rPr>
      </w:pPr>
      <w:r w:rsidRPr="00D94191">
        <w:rPr>
          <w:rFonts w:ascii="Book Antiqua" w:hAnsi="Book Antiqua"/>
          <w:b/>
          <w:bCs/>
          <w:color w:val="000000" w:themeColor="text1"/>
          <w:sz w:val="20"/>
          <w:szCs w:val="20"/>
        </w:rPr>
        <w:t>Višak prihoda poslovanja rezultat je</w:t>
      </w:r>
      <w:r w:rsidRPr="00D94191">
        <w:rPr>
          <w:rFonts w:ascii="Book Antiqua" w:hAnsi="Book Antiqua"/>
          <w:color w:val="000000" w:themeColor="text1"/>
          <w:sz w:val="20"/>
          <w:szCs w:val="20"/>
        </w:rPr>
        <w:t>:</w:t>
      </w:r>
    </w:p>
    <w:p w14:paraId="4891BE96" w14:textId="77777777" w:rsidR="00D94191" w:rsidRPr="00D94191" w:rsidRDefault="00D94191" w:rsidP="00D94191">
      <w:pPr>
        <w:pStyle w:val="Bezproreda"/>
        <w:rPr>
          <w:rFonts w:ascii="Book Antiqua" w:hAnsi="Book Antiqua"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56"/>
        <w:gridCol w:w="2106"/>
      </w:tblGrid>
      <w:tr w:rsidR="00D94191" w:rsidRPr="00D94191" w14:paraId="2031FCFF" w14:textId="77777777" w:rsidTr="000C6855">
        <w:tc>
          <w:tcPr>
            <w:tcW w:w="7054" w:type="dxa"/>
          </w:tcPr>
          <w:p w14:paraId="1A4949A0" w14:textId="77777777" w:rsidR="00D94191" w:rsidRPr="00D94191" w:rsidRDefault="00D94191" w:rsidP="000C6855">
            <w:pPr>
              <w:pStyle w:val="Bezproreda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94191">
              <w:rPr>
                <w:rFonts w:ascii="Book Antiqua" w:hAnsi="Book Antiqua"/>
                <w:color w:val="000000" w:themeColor="text1"/>
                <w:sz w:val="20"/>
                <w:szCs w:val="20"/>
              </w:rPr>
              <w:t>Prihoda iz proračuna za nabavu nefinancijske imovine kojim je financirana nabava dugotrajne imovine u 2025.g.</w:t>
            </w:r>
          </w:p>
        </w:tc>
        <w:tc>
          <w:tcPr>
            <w:tcW w:w="2126" w:type="dxa"/>
          </w:tcPr>
          <w:p w14:paraId="089A3D65" w14:textId="77777777" w:rsidR="00D94191" w:rsidRPr="00D94191" w:rsidRDefault="00D94191" w:rsidP="000C6855">
            <w:pPr>
              <w:pStyle w:val="Bezproreda"/>
              <w:jc w:val="right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94191">
              <w:rPr>
                <w:rFonts w:ascii="Book Antiqua" w:hAnsi="Book Antiqua"/>
                <w:color w:val="000000" w:themeColor="text1"/>
                <w:sz w:val="20"/>
                <w:szCs w:val="20"/>
              </w:rPr>
              <w:t>51.705,12 EUR</w:t>
            </w:r>
          </w:p>
        </w:tc>
      </w:tr>
      <w:tr w:rsidR="00D94191" w:rsidRPr="00D94191" w14:paraId="7B4CB98E" w14:textId="77777777" w:rsidTr="000C6855">
        <w:tc>
          <w:tcPr>
            <w:tcW w:w="7054" w:type="dxa"/>
          </w:tcPr>
          <w:p w14:paraId="38C38A0B" w14:textId="77777777" w:rsidR="00D94191" w:rsidRPr="00D94191" w:rsidRDefault="00D94191" w:rsidP="000C6855">
            <w:pPr>
              <w:pStyle w:val="Bezproreda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94191">
              <w:rPr>
                <w:rFonts w:ascii="Book Antiqua" w:hAnsi="Book Antiqua"/>
                <w:color w:val="000000" w:themeColor="text1"/>
                <w:sz w:val="20"/>
                <w:szCs w:val="20"/>
              </w:rPr>
              <w:t>Razlike prihoda iz Proračuna za rashode iz 2024.g. koji su realizirani u siječnju 2025.g. u iznosu 272.762,55  EUR i nerealiziranih prihoda do 31.12.2025.g.za rashode za prosinac koji se financiraju iz izvora 11  u iznosu 217.138,45 EUR ( 272.762,55 – 217.138,45 EUR = 55.624,10 EUR )</w:t>
            </w:r>
          </w:p>
        </w:tc>
        <w:tc>
          <w:tcPr>
            <w:tcW w:w="2126" w:type="dxa"/>
          </w:tcPr>
          <w:p w14:paraId="4093A5CE" w14:textId="77777777" w:rsidR="00D94191" w:rsidRPr="00D94191" w:rsidRDefault="00D94191" w:rsidP="000C6855">
            <w:pPr>
              <w:pStyle w:val="Bezproreda"/>
              <w:jc w:val="right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94191">
              <w:rPr>
                <w:rFonts w:ascii="Book Antiqua" w:hAnsi="Book Antiqua"/>
                <w:color w:val="000000" w:themeColor="text1"/>
                <w:sz w:val="20"/>
                <w:szCs w:val="20"/>
              </w:rPr>
              <w:t>55.624,10 EUR</w:t>
            </w:r>
          </w:p>
        </w:tc>
      </w:tr>
      <w:tr w:rsidR="00D94191" w:rsidRPr="00D94191" w14:paraId="540ADEB5" w14:textId="77777777" w:rsidTr="000C6855">
        <w:tc>
          <w:tcPr>
            <w:tcW w:w="7054" w:type="dxa"/>
          </w:tcPr>
          <w:p w14:paraId="4977881A" w14:textId="7D6D4901" w:rsidR="00D94191" w:rsidRPr="00D94191" w:rsidRDefault="00D94191" w:rsidP="000C6855">
            <w:pPr>
              <w:pStyle w:val="Bezproreda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94191">
              <w:rPr>
                <w:rFonts w:ascii="Book Antiqua" w:hAnsi="Book Antiqua"/>
                <w:color w:val="000000" w:themeColor="text1"/>
                <w:sz w:val="20"/>
                <w:szCs w:val="20"/>
              </w:rPr>
              <w:t>Manjka prihoda u iznosu 7</w:t>
            </w:r>
            <w:r w:rsidR="00A05CA2">
              <w:rPr>
                <w:rFonts w:ascii="Book Antiqua" w:hAnsi="Book Antiqua"/>
                <w:color w:val="000000" w:themeColor="text1"/>
                <w:sz w:val="20"/>
                <w:szCs w:val="20"/>
              </w:rPr>
              <w:t>.</w:t>
            </w:r>
            <w:r w:rsidRPr="00D94191">
              <w:rPr>
                <w:rFonts w:ascii="Book Antiqua" w:hAnsi="Book Antiqua"/>
                <w:color w:val="000000" w:themeColor="text1"/>
                <w:sz w:val="20"/>
                <w:szCs w:val="20"/>
              </w:rPr>
              <w:t>338,32 EUR ( izvor 43 - prihodi po posebnim propisima ) koji je pokriven prenesenim viškom iz 2024.g.</w:t>
            </w:r>
          </w:p>
        </w:tc>
        <w:tc>
          <w:tcPr>
            <w:tcW w:w="2126" w:type="dxa"/>
          </w:tcPr>
          <w:p w14:paraId="09AD2FAE" w14:textId="77777777" w:rsidR="00D94191" w:rsidRPr="00D94191" w:rsidRDefault="00D94191" w:rsidP="000C6855">
            <w:pPr>
              <w:pStyle w:val="Bezproreda"/>
              <w:jc w:val="right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94191">
              <w:rPr>
                <w:rFonts w:ascii="Book Antiqua" w:hAnsi="Book Antiqua"/>
                <w:color w:val="000000" w:themeColor="text1"/>
                <w:sz w:val="20"/>
                <w:szCs w:val="20"/>
              </w:rPr>
              <w:t>-7.338,32 EUR</w:t>
            </w:r>
          </w:p>
        </w:tc>
      </w:tr>
      <w:tr w:rsidR="00D94191" w:rsidRPr="00D94191" w14:paraId="7D7DF99F" w14:textId="77777777" w:rsidTr="000C6855">
        <w:tc>
          <w:tcPr>
            <w:tcW w:w="7054" w:type="dxa"/>
          </w:tcPr>
          <w:p w14:paraId="400E9DF2" w14:textId="77777777" w:rsidR="00D94191" w:rsidRPr="00D94191" w:rsidRDefault="00D94191" w:rsidP="000C6855">
            <w:pPr>
              <w:pStyle w:val="Bezproreda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94191">
              <w:rPr>
                <w:rFonts w:ascii="Book Antiqua" w:hAnsi="Book Antiqua"/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2126" w:type="dxa"/>
          </w:tcPr>
          <w:p w14:paraId="0BCE1EBD" w14:textId="77777777" w:rsidR="00D94191" w:rsidRPr="00D94191" w:rsidRDefault="00D94191" w:rsidP="000C6855">
            <w:pPr>
              <w:pStyle w:val="Bezproreda"/>
              <w:jc w:val="right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94191">
              <w:rPr>
                <w:rFonts w:ascii="Book Antiqua" w:hAnsi="Book Antiqua"/>
                <w:color w:val="000000" w:themeColor="text1"/>
                <w:sz w:val="20"/>
                <w:szCs w:val="20"/>
              </w:rPr>
              <w:t>99.990,90</w:t>
            </w:r>
          </w:p>
        </w:tc>
      </w:tr>
    </w:tbl>
    <w:p w14:paraId="0F8D0254" w14:textId="77777777" w:rsidR="00D94191" w:rsidRDefault="00D94191" w:rsidP="00D94191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4FD4CE76" w14:textId="77777777" w:rsidR="00D94191" w:rsidRPr="00A05CA2" w:rsidRDefault="00D94191" w:rsidP="00D94191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A05CA2">
        <w:rPr>
          <w:rFonts w:ascii="Book Antiqua" w:eastAsia="Times New Roman" w:hAnsi="Book Antiqua" w:cs="Times New Roman"/>
          <w:b/>
          <w:bCs/>
          <w:sz w:val="20"/>
          <w:szCs w:val="20"/>
        </w:rPr>
        <w:t>Manjak prihoda od nefinancijske imovine</w:t>
      </w:r>
      <w:r w:rsidRPr="00A05CA2">
        <w:rPr>
          <w:rFonts w:ascii="Book Antiqua" w:eastAsia="Times New Roman" w:hAnsi="Book Antiqua" w:cs="Times New Roman"/>
          <w:sz w:val="20"/>
          <w:szCs w:val="20"/>
        </w:rPr>
        <w:t>:</w:t>
      </w:r>
    </w:p>
    <w:p w14:paraId="736AC3DF" w14:textId="77777777" w:rsidR="00642246" w:rsidRDefault="00D94191" w:rsidP="00D94191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A05CA2">
        <w:rPr>
          <w:rFonts w:ascii="Book Antiqua" w:eastAsia="Times New Roman" w:hAnsi="Book Antiqua" w:cs="Times New Roman"/>
          <w:sz w:val="20"/>
          <w:szCs w:val="20"/>
        </w:rPr>
        <w:t>U 2025.g. vrtić nije imao prihode od nefinancijske imovine, ukupni rashodi za nabavu nefinancijske imovine financirani su prihodom iz Proračuna za nabavu nefinancijske imovine i iznose 51.705,12 EUR te je ostvaren manjak prihoda od nefinancijske imovine u iznosu 51.705,12 EUR.</w:t>
      </w:r>
    </w:p>
    <w:p w14:paraId="51250072" w14:textId="77777777" w:rsidR="00D94191" w:rsidRDefault="00D94191" w:rsidP="00D94191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44219D85" w14:textId="317E4A74" w:rsidR="00642246" w:rsidRDefault="00D94191" w:rsidP="00D94191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D94191">
        <w:rPr>
          <w:rFonts w:ascii="Book Antiqua" w:eastAsia="Times New Roman" w:hAnsi="Book Antiqua" w:cs="Times New Roman"/>
          <w:sz w:val="20"/>
          <w:szCs w:val="20"/>
        </w:rPr>
        <w:t>Sukladno članku 215. Pravilnika o proračunskom računovodstvu 31.12.2025.g. knjižena je obavezna korekcija rezultata za prihod primljen od nadležnog proračuna za financiranje rashoda za nabavu nefinancijske imovine.</w:t>
      </w:r>
      <w:r w:rsidR="00642246">
        <w:rPr>
          <w:rFonts w:ascii="Book Antiqua" w:eastAsia="Times New Roman" w:hAnsi="Book Antiqua" w:cs="Times New Roman"/>
          <w:sz w:val="20"/>
          <w:szCs w:val="20"/>
        </w:rPr>
        <w:t xml:space="preserve"> </w:t>
      </w:r>
    </w:p>
    <w:p w14:paraId="3D2AC0DA" w14:textId="77777777" w:rsidR="00642246" w:rsidRDefault="00642246" w:rsidP="00D94191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14:paraId="518EF7A3" w14:textId="0472D352" w:rsidR="00D94191" w:rsidRPr="00D94191" w:rsidRDefault="00D94191" w:rsidP="00D94191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D94191">
        <w:rPr>
          <w:rFonts w:ascii="Book Antiqua" w:eastAsia="Times New Roman" w:hAnsi="Book Antiqua" w:cs="Times New Roman"/>
          <w:b/>
          <w:bCs/>
          <w:sz w:val="20"/>
          <w:szCs w:val="20"/>
        </w:rPr>
        <w:t>Manjak prihoda</w:t>
      </w:r>
      <w:r w:rsidRPr="00D94191">
        <w:rPr>
          <w:rFonts w:ascii="Book Antiqua" w:eastAsia="Times New Roman" w:hAnsi="Book Antiqua" w:cs="Times New Roman"/>
          <w:sz w:val="20"/>
          <w:szCs w:val="20"/>
        </w:rPr>
        <w:t xml:space="preserve"> - nakon obveznih korekcija</w:t>
      </w:r>
    </w:p>
    <w:p w14:paraId="74BF0E0A" w14:textId="77777777" w:rsidR="00D94191" w:rsidRPr="00D94191" w:rsidRDefault="00D94191" w:rsidP="00D94191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20"/>
        <w:gridCol w:w="2221"/>
        <w:gridCol w:w="2221"/>
      </w:tblGrid>
      <w:tr w:rsidR="00D94191" w:rsidRPr="00D94191" w14:paraId="77A56310" w14:textId="77777777" w:rsidTr="000C6855">
        <w:tc>
          <w:tcPr>
            <w:tcW w:w="2660" w:type="dxa"/>
            <w:shd w:val="clear" w:color="auto" w:fill="D9D9D9"/>
          </w:tcPr>
          <w:p w14:paraId="608A9010" w14:textId="77777777" w:rsidR="00D94191" w:rsidRPr="00D94191" w:rsidRDefault="00D94191" w:rsidP="000C685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D9D9D9"/>
          </w:tcPr>
          <w:p w14:paraId="608759C3" w14:textId="77777777" w:rsidR="00D94191" w:rsidRDefault="00D94191" w:rsidP="000C685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Stanje 31.12.2025.g.</w:t>
            </w:r>
          </w:p>
          <w:p w14:paraId="3EC5AE86" w14:textId="7AF44BC9" w:rsidR="00A53267" w:rsidRPr="00A53267" w:rsidRDefault="00A53267" w:rsidP="00A5326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     -</w:t>
            </w:r>
            <w:r w:rsidRPr="00A53267">
              <w:rPr>
                <w:rFonts w:ascii="Book Antiqua" w:eastAsia="Times New Roman" w:hAnsi="Book Antiqua" w:cs="Times New Roman"/>
                <w:sz w:val="20"/>
                <w:szCs w:val="20"/>
              </w:rPr>
              <w:t>prije korekcije</w:t>
            </w:r>
          </w:p>
        </w:tc>
        <w:tc>
          <w:tcPr>
            <w:tcW w:w="2221" w:type="dxa"/>
            <w:shd w:val="clear" w:color="auto" w:fill="D9D9D9"/>
          </w:tcPr>
          <w:p w14:paraId="40C5160F" w14:textId="77777777" w:rsidR="00D94191" w:rsidRPr="00D94191" w:rsidRDefault="00D94191" w:rsidP="000C685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Obvezna korekcija</w:t>
            </w:r>
          </w:p>
          <w:p w14:paraId="63EC0CF2" w14:textId="77777777" w:rsidR="00D94191" w:rsidRPr="00D94191" w:rsidRDefault="00D94191" w:rsidP="000C685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D9D9D9"/>
          </w:tcPr>
          <w:p w14:paraId="59346BEE" w14:textId="77777777" w:rsidR="00D94191" w:rsidRDefault="00D94191" w:rsidP="000C685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Stanje 31.12.2025.g.</w:t>
            </w:r>
          </w:p>
          <w:p w14:paraId="71B99566" w14:textId="5F25014C" w:rsidR="00A53267" w:rsidRPr="00D94191" w:rsidRDefault="00A53267" w:rsidP="000C685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94191" w:rsidRPr="00D94191" w14:paraId="50FD684A" w14:textId="77777777" w:rsidTr="000C6855">
        <w:tc>
          <w:tcPr>
            <w:tcW w:w="2660" w:type="dxa"/>
          </w:tcPr>
          <w:p w14:paraId="1ED64424" w14:textId="77777777" w:rsidR="00D94191" w:rsidRPr="00D94191" w:rsidRDefault="00D94191" w:rsidP="000C6855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Višak/manjak prihoda poslovanja</w:t>
            </w:r>
          </w:p>
        </w:tc>
        <w:tc>
          <w:tcPr>
            <w:tcW w:w="2220" w:type="dxa"/>
          </w:tcPr>
          <w:p w14:paraId="1D00DF23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457D152F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-98.745,01</w:t>
            </w:r>
          </w:p>
        </w:tc>
        <w:tc>
          <w:tcPr>
            <w:tcW w:w="2221" w:type="dxa"/>
          </w:tcPr>
          <w:p w14:paraId="6AA29340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79F7DCA8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-75.288,62</w:t>
            </w:r>
          </w:p>
        </w:tc>
        <w:tc>
          <w:tcPr>
            <w:tcW w:w="2221" w:type="dxa"/>
          </w:tcPr>
          <w:p w14:paraId="34D91424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06E66D57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-174.033,63</w:t>
            </w:r>
          </w:p>
        </w:tc>
      </w:tr>
      <w:tr w:rsidR="00D94191" w:rsidRPr="00D94191" w14:paraId="367AC081" w14:textId="77777777" w:rsidTr="000C6855">
        <w:tc>
          <w:tcPr>
            <w:tcW w:w="2660" w:type="dxa"/>
          </w:tcPr>
          <w:p w14:paraId="2496B5E0" w14:textId="77777777" w:rsidR="00D94191" w:rsidRPr="00D94191" w:rsidRDefault="00D94191" w:rsidP="000C6855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Višak/manjak prihoda od nefin. imovine</w:t>
            </w:r>
          </w:p>
        </w:tc>
        <w:tc>
          <w:tcPr>
            <w:tcW w:w="2220" w:type="dxa"/>
          </w:tcPr>
          <w:p w14:paraId="44CC27CB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671F7348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-78.833,62</w:t>
            </w:r>
          </w:p>
        </w:tc>
        <w:tc>
          <w:tcPr>
            <w:tcW w:w="2221" w:type="dxa"/>
          </w:tcPr>
          <w:p w14:paraId="3C967782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737394B5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+75.288,62</w:t>
            </w:r>
          </w:p>
        </w:tc>
        <w:tc>
          <w:tcPr>
            <w:tcW w:w="2221" w:type="dxa"/>
          </w:tcPr>
          <w:p w14:paraId="341CE5D5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53A9DC71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sz w:val="20"/>
                <w:szCs w:val="20"/>
              </w:rPr>
              <w:t>-3.545,00</w:t>
            </w:r>
          </w:p>
        </w:tc>
      </w:tr>
      <w:tr w:rsidR="00D94191" w:rsidRPr="00D94191" w14:paraId="16AF5E95" w14:textId="77777777" w:rsidTr="000C6855">
        <w:tc>
          <w:tcPr>
            <w:tcW w:w="2660" w:type="dxa"/>
          </w:tcPr>
          <w:p w14:paraId="1E37EC75" w14:textId="77777777" w:rsidR="00D94191" w:rsidRPr="00D94191" w:rsidRDefault="00D94191" w:rsidP="000C6855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lastRenderedPageBreak/>
              <w:t>UKUPNO</w:t>
            </w:r>
          </w:p>
        </w:tc>
        <w:tc>
          <w:tcPr>
            <w:tcW w:w="2220" w:type="dxa"/>
          </w:tcPr>
          <w:p w14:paraId="627704F1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-177.578,63</w:t>
            </w:r>
          </w:p>
        </w:tc>
        <w:tc>
          <w:tcPr>
            <w:tcW w:w="2221" w:type="dxa"/>
          </w:tcPr>
          <w:p w14:paraId="0B05737C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21" w:type="dxa"/>
          </w:tcPr>
          <w:p w14:paraId="6B2C1F08" w14:textId="77777777" w:rsidR="00D94191" w:rsidRPr="00D94191" w:rsidRDefault="00D94191" w:rsidP="000C685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D9419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-177.578,63</w:t>
            </w:r>
          </w:p>
        </w:tc>
      </w:tr>
    </w:tbl>
    <w:p w14:paraId="1072AFE0" w14:textId="77777777" w:rsidR="00723569" w:rsidRPr="00D94191" w:rsidRDefault="00723569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015520B9" w14:textId="77777777" w:rsidR="00723569" w:rsidRDefault="00723569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4047E110" w14:textId="77777777" w:rsidR="00A05CA2" w:rsidRPr="00A05CA2" w:rsidRDefault="00A05CA2" w:rsidP="00A05CA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A05CA2">
        <w:rPr>
          <w:rFonts w:ascii="Book Antiqua" w:eastAsia="Times New Roman" w:hAnsi="Book Antiqua" w:cs="Times New Roman"/>
          <w:b/>
          <w:bCs/>
          <w:sz w:val="20"/>
          <w:szCs w:val="20"/>
        </w:rPr>
        <w:t>REZULTAT PO IZVORIMA</w:t>
      </w:r>
      <w:r w:rsidRPr="00A05CA2">
        <w:rPr>
          <w:rFonts w:ascii="Book Antiqua" w:eastAsia="Times New Roman" w:hAnsi="Book Antiqua" w:cs="Times New Roman"/>
          <w:sz w:val="20"/>
          <w:szCs w:val="20"/>
        </w:rPr>
        <w:t>:</w:t>
      </w:r>
    </w:p>
    <w:p w14:paraId="20920007" w14:textId="77777777" w:rsidR="00A05CA2" w:rsidRPr="00A05CA2" w:rsidRDefault="00A05CA2" w:rsidP="00A05CA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0"/>
        <w:gridCol w:w="1489"/>
        <w:gridCol w:w="1470"/>
        <w:gridCol w:w="1483"/>
        <w:gridCol w:w="1470"/>
        <w:gridCol w:w="1490"/>
      </w:tblGrid>
      <w:tr w:rsidR="00A05CA2" w:rsidRPr="00A05CA2" w14:paraId="6E6AF66D" w14:textId="77777777" w:rsidTr="00A53267">
        <w:tc>
          <w:tcPr>
            <w:tcW w:w="1660" w:type="dxa"/>
          </w:tcPr>
          <w:p w14:paraId="1C17BE86" w14:textId="77777777" w:rsidR="00A05CA2" w:rsidRPr="00A05CA2" w:rsidRDefault="00A05CA2" w:rsidP="000C6855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55F4D413" w14:textId="77777777" w:rsidR="00A05CA2" w:rsidRPr="00A05CA2" w:rsidRDefault="00A05CA2" w:rsidP="000C6855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Opći prihodi i primici</w:t>
            </w:r>
          </w:p>
        </w:tc>
        <w:tc>
          <w:tcPr>
            <w:tcW w:w="1470" w:type="dxa"/>
          </w:tcPr>
          <w:p w14:paraId="2C78BBFD" w14:textId="77777777" w:rsidR="00A05CA2" w:rsidRPr="00A05CA2" w:rsidRDefault="00A05CA2" w:rsidP="000C685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Vlastiti prihodi</w:t>
            </w:r>
          </w:p>
        </w:tc>
        <w:tc>
          <w:tcPr>
            <w:tcW w:w="1483" w:type="dxa"/>
          </w:tcPr>
          <w:p w14:paraId="2ED09FA5" w14:textId="77777777" w:rsidR="00A05CA2" w:rsidRPr="00A05CA2" w:rsidRDefault="00A05CA2" w:rsidP="000C685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Prihodi po posebnim propisima</w:t>
            </w:r>
          </w:p>
        </w:tc>
        <w:tc>
          <w:tcPr>
            <w:tcW w:w="1470" w:type="dxa"/>
          </w:tcPr>
          <w:p w14:paraId="14894267" w14:textId="77777777" w:rsidR="00A05CA2" w:rsidRPr="00A05CA2" w:rsidRDefault="00A05CA2" w:rsidP="000C685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Pomoći</w:t>
            </w:r>
          </w:p>
        </w:tc>
        <w:tc>
          <w:tcPr>
            <w:tcW w:w="1490" w:type="dxa"/>
          </w:tcPr>
          <w:p w14:paraId="70C52B81" w14:textId="77777777" w:rsidR="00A05CA2" w:rsidRPr="00A05CA2" w:rsidRDefault="00A05CA2" w:rsidP="000C685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722D5A5" w14:textId="77777777" w:rsidR="00A05CA2" w:rsidRPr="00A05CA2" w:rsidRDefault="00A05CA2" w:rsidP="000C685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UKUPNO</w:t>
            </w:r>
          </w:p>
        </w:tc>
      </w:tr>
      <w:tr w:rsidR="00A05CA2" w:rsidRPr="00A05CA2" w14:paraId="0809D28F" w14:textId="77777777" w:rsidTr="00A53267">
        <w:tc>
          <w:tcPr>
            <w:tcW w:w="1660" w:type="dxa"/>
          </w:tcPr>
          <w:p w14:paraId="187CAB7C" w14:textId="77777777" w:rsidR="00A05CA2" w:rsidRPr="00A05CA2" w:rsidRDefault="00A05CA2" w:rsidP="000C6855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Prihod</w:t>
            </w:r>
          </w:p>
        </w:tc>
        <w:tc>
          <w:tcPr>
            <w:tcW w:w="1489" w:type="dxa"/>
          </w:tcPr>
          <w:p w14:paraId="01CB7F81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3.054.812,66</w:t>
            </w:r>
          </w:p>
        </w:tc>
        <w:tc>
          <w:tcPr>
            <w:tcW w:w="1470" w:type="dxa"/>
          </w:tcPr>
          <w:p w14:paraId="76E727F7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1.147,22</w:t>
            </w:r>
          </w:p>
        </w:tc>
        <w:tc>
          <w:tcPr>
            <w:tcW w:w="1483" w:type="dxa"/>
          </w:tcPr>
          <w:p w14:paraId="1CF5201A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494.926,56</w:t>
            </w:r>
          </w:p>
        </w:tc>
        <w:tc>
          <w:tcPr>
            <w:tcW w:w="1470" w:type="dxa"/>
          </w:tcPr>
          <w:p w14:paraId="02DD491C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5.491,50</w:t>
            </w:r>
          </w:p>
        </w:tc>
        <w:tc>
          <w:tcPr>
            <w:tcW w:w="1490" w:type="dxa"/>
          </w:tcPr>
          <w:p w14:paraId="7E4A6B78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3.556.377,94</w:t>
            </w:r>
          </w:p>
        </w:tc>
      </w:tr>
      <w:tr w:rsidR="00A05CA2" w:rsidRPr="00A05CA2" w14:paraId="6238B889" w14:textId="77777777" w:rsidTr="00A53267">
        <w:tc>
          <w:tcPr>
            <w:tcW w:w="1660" w:type="dxa"/>
          </w:tcPr>
          <w:p w14:paraId="7BDF7B02" w14:textId="77777777" w:rsidR="00A05CA2" w:rsidRPr="00A05CA2" w:rsidRDefault="00A05CA2" w:rsidP="000C6855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Rashod</w:t>
            </w:r>
          </w:p>
        </w:tc>
        <w:tc>
          <w:tcPr>
            <w:tcW w:w="1489" w:type="dxa"/>
          </w:tcPr>
          <w:p w14:paraId="477EEB5F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2.999.188,56</w:t>
            </w:r>
          </w:p>
        </w:tc>
        <w:tc>
          <w:tcPr>
            <w:tcW w:w="1470" w:type="dxa"/>
          </w:tcPr>
          <w:p w14:paraId="6B1867DD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1.147,22</w:t>
            </w:r>
          </w:p>
        </w:tc>
        <w:tc>
          <w:tcPr>
            <w:tcW w:w="1483" w:type="dxa"/>
          </w:tcPr>
          <w:p w14:paraId="225566A6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 xml:space="preserve">502.264,88 </w:t>
            </w:r>
          </w:p>
        </w:tc>
        <w:tc>
          <w:tcPr>
            <w:tcW w:w="1470" w:type="dxa"/>
          </w:tcPr>
          <w:p w14:paraId="414FAE5E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5.491,50</w:t>
            </w:r>
          </w:p>
        </w:tc>
        <w:tc>
          <w:tcPr>
            <w:tcW w:w="1490" w:type="dxa"/>
          </w:tcPr>
          <w:p w14:paraId="28E1319A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3.508.092,16</w:t>
            </w:r>
          </w:p>
        </w:tc>
      </w:tr>
      <w:tr w:rsidR="00A05CA2" w:rsidRPr="00A05CA2" w14:paraId="33E54347" w14:textId="77777777" w:rsidTr="00A53267">
        <w:tc>
          <w:tcPr>
            <w:tcW w:w="1660" w:type="dxa"/>
            <w:shd w:val="clear" w:color="auto" w:fill="F2F2F2" w:themeFill="background1" w:themeFillShade="F2"/>
          </w:tcPr>
          <w:p w14:paraId="350C4692" w14:textId="77777777" w:rsidR="00A05CA2" w:rsidRPr="00A05CA2" w:rsidRDefault="00A05CA2" w:rsidP="000C6855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05CA2">
              <w:rPr>
                <w:rFonts w:ascii="Book Antiqua" w:hAnsi="Book Antiqua"/>
                <w:b/>
                <w:bCs/>
                <w:sz w:val="20"/>
                <w:szCs w:val="20"/>
              </w:rPr>
              <w:t>Višak/manjak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32FC30F9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05CA2">
              <w:rPr>
                <w:rFonts w:ascii="Book Antiqua" w:hAnsi="Book Antiqua"/>
                <w:b/>
                <w:bCs/>
                <w:sz w:val="20"/>
                <w:szCs w:val="20"/>
              </w:rPr>
              <w:t>55.624,10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0FEF8372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05CA2">
              <w:rPr>
                <w:rFonts w:ascii="Book Antiqua" w:hAnsi="Book Antiqu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3" w:type="dxa"/>
            <w:shd w:val="clear" w:color="auto" w:fill="F2F2F2" w:themeFill="background1" w:themeFillShade="F2"/>
          </w:tcPr>
          <w:p w14:paraId="72926EB9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05CA2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-7.338,32  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76AEA5E4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05CA2">
              <w:rPr>
                <w:rFonts w:ascii="Book Antiqua" w:hAnsi="Book Antiqu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14:paraId="251F113E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48.285,78</w:t>
            </w:r>
          </w:p>
        </w:tc>
      </w:tr>
      <w:tr w:rsidR="00A05CA2" w:rsidRPr="00A05CA2" w14:paraId="0F792743" w14:textId="77777777" w:rsidTr="00A53267">
        <w:tc>
          <w:tcPr>
            <w:tcW w:w="1660" w:type="dxa"/>
          </w:tcPr>
          <w:p w14:paraId="0031C5E9" w14:textId="77777777" w:rsidR="00A05CA2" w:rsidRPr="00A05CA2" w:rsidRDefault="00A05CA2" w:rsidP="000C6855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Preneseni višak / manjak</w:t>
            </w:r>
          </w:p>
        </w:tc>
        <w:tc>
          <w:tcPr>
            <w:tcW w:w="1489" w:type="dxa"/>
          </w:tcPr>
          <w:p w14:paraId="108227EE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14:paraId="6C429659" w14:textId="02BC30EF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 xml:space="preserve">- </w:t>
            </w:r>
            <w:r w:rsidR="00A53267">
              <w:rPr>
                <w:rFonts w:ascii="Book Antiqua" w:hAnsi="Book Antiqua"/>
                <w:sz w:val="20"/>
                <w:szCs w:val="20"/>
              </w:rPr>
              <w:t>233.202,73</w:t>
            </w:r>
          </w:p>
        </w:tc>
        <w:tc>
          <w:tcPr>
            <w:tcW w:w="1470" w:type="dxa"/>
          </w:tcPr>
          <w:p w14:paraId="518EC814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14:paraId="6D9E7AF5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1483" w:type="dxa"/>
          </w:tcPr>
          <w:p w14:paraId="73E00515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14:paraId="742FEF09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7.338,32</w:t>
            </w:r>
          </w:p>
        </w:tc>
        <w:tc>
          <w:tcPr>
            <w:tcW w:w="1470" w:type="dxa"/>
          </w:tcPr>
          <w:p w14:paraId="6DF22893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14:paraId="7E0B766D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0,00</w:t>
            </w:r>
          </w:p>
        </w:tc>
        <w:tc>
          <w:tcPr>
            <w:tcW w:w="1490" w:type="dxa"/>
          </w:tcPr>
          <w:p w14:paraId="18CB2A83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14:paraId="452AA141" w14:textId="5DDFADFB" w:rsidR="00A05CA2" w:rsidRPr="00A05CA2" w:rsidRDefault="00A05CA2" w:rsidP="000C685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05CA2">
              <w:rPr>
                <w:rFonts w:ascii="Book Antiqua" w:hAnsi="Book Antiqua"/>
                <w:sz w:val="20"/>
                <w:szCs w:val="20"/>
              </w:rPr>
              <w:t>-</w:t>
            </w:r>
            <w:r w:rsidR="00A53267">
              <w:rPr>
                <w:rFonts w:ascii="Book Antiqua" w:hAnsi="Book Antiqua"/>
                <w:sz w:val="20"/>
                <w:szCs w:val="20"/>
              </w:rPr>
              <w:t>225.864,41</w:t>
            </w:r>
          </w:p>
        </w:tc>
      </w:tr>
      <w:tr w:rsidR="00A05CA2" w:rsidRPr="00A05CA2" w14:paraId="7C600C1B" w14:textId="77777777" w:rsidTr="00A53267">
        <w:tc>
          <w:tcPr>
            <w:tcW w:w="1660" w:type="dxa"/>
            <w:shd w:val="clear" w:color="auto" w:fill="F2F2F2" w:themeFill="background1" w:themeFillShade="F2"/>
          </w:tcPr>
          <w:p w14:paraId="35E3F75A" w14:textId="77777777" w:rsidR="00A05CA2" w:rsidRPr="00A05CA2" w:rsidRDefault="00A05CA2" w:rsidP="000C6855">
            <w:pPr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05CA2">
              <w:rPr>
                <w:rFonts w:ascii="Book Antiqua" w:hAnsi="Book Antiqua"/>
                <w:b/>
                <w:bCs/>
                <w:sz w:val="20"/>
                <w:szCs w:val="20"/>
              </w:rPr>
              <w:t>31.12.2025.g. -za prijenos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05951283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42F3E4C3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05CA2">
              <w:rPr>
                <w:rFonts w:ascii="Book Antiqua" w:hAnsi="Book Antiqua"/>
                <w:b/>
                <w:bCs/>
                <w:sz w:val="20"/>
                <w:szCs w:val="20"/>
              </w:rPr>
              <w:t>-177.578,63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219BD705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7294ADE9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05CA2">
              <w:rPr>
                <w:rFonts w:ascii="Book Antiqua" w:hAnsi="Book Antiqu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3" w:type="dxa"/>
            <w:shd w:val="clear" w:color="auto" w:fill="F2F2F2" w:themeFill="background1" w:themeFillShade="F2"/>
          </w:tcPr>
          <w:p w14:paraId="4CE0AE58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628D329E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05CA2">
              <w:rPr>
                <w:rFonts w:ascii="Book Antiqua" w:hAnsi="Book Antiqu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5DDBD0A2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54DFACA5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05CA2">
              <w:rPr>
                <w:rFonts w:ascii="Book Antiqua" w:hAnsi="Book Antiqu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14:paraId="23EF0EF5" w14:textId="77777777" w:rsidR="00A05CA2" w:rsidRPr="00A05CA2" w:rsidRDefault="00A05CA2" w:rsidP="000C68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251D9EC1" w14:textId="77777777" w:rsidR="00A05CA2" w:rsidRPr="00A05CA2" w:rsidRDefault="00A05CA2" w:rsidP="000C6855">
            <w:pPr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05CA2">
              <w:rPr>
                <w:rFonts w:ascii="Book Antiqua" w:hAnsi="Book Antiqua"/>
                <w:b/>
                <w:bCs/>
                <w:sz w:val="20"/>
                <w:szCs w:val="20"/>
              </w:rPr>
              <w:t>-177.578,63</w:t>
            </w:r>
          </w:p>
        </w:tc>
      </w:tr>
    </w:tbl>
    <w:p w14:paraId="0BBD5848" w14:textId="77777777" w:rsidR="00A05CA2" w:rsidRPr="00A05CA2" w:rsidRDefault="00A05CA2" w:rsidP="00A05CA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6A9BC4FC" w14:textId="2C35469C" w:rsidR="00642246" w:rsidRDefault="00642246" w:rsidP="00642246">
      <w:p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D94191">
        <w:rPr>
          <w:rFonts w:ascii="Book Antiqua" w:eastAsia="Times New Roman" w:hAnsi="Book Antiqua" w:cs="Times New Roman"/>
          <w:sz w:val="20"/>
          <w:szCs w:val="20"/>
        </w:rPr>
        <w:t>Manjak prihoda je metodološki manjak jer se rashodi knjiže u trenutku nastanka, a prihodi kad se naplate. Manjak rashoda poslovanja i rashoda za nabavu dugotrajne imovine odnosi se na rashode koji se financiraju sredstvima Proračuna i prihod za njihovu realizaciju naplatit će se i knjižiti prilikom isplate plaće i plaćanja računa u siječnju 2026.g..</w:t>
      </w:r>
    </w:p>
    <w:p w14:paraId="2ABC7BA9" w14:textId="77777777" w:rsidR="00642246" w:rsidRDefault="00642246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1B260A37" w14:textId="77777777" w:rsidR="00642246" w:rsidRDefault="00642246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445DF972" w14:textId="1B677261" w:rsidR="00343581" w:rsidRPr="00107E33" w:rsidRDefault="002C1CFB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107E33">
        <w:rPr>
          <w:rFonts w:ascii="Book Antiqua" w:hAnsi="Book Antiqua"/>
          <w:b/>
          <w:bCs/>
          <w:sz w:val="20"/>
          <w:szCs w:val="20"/>
          <w:u w:val="single"/>
        </w:rPr>
        <w:t>POSEBNI DIO – OBRAZLOŽENJE OSTVARENJA AKTIVNOSTI I PROJEKATA</w:t>
      </w:r>
    </w:p>
    <w:p w14:paraId="64375F3B" w14:textId="77777777" w:rsidR="00343581" w:rsidRPr="00EA4200" w:rsidRDefault="00343581">
      <w:pPr>
        <w:pStyle w:val="Bezproreda"/>
        <w:jc w:val="both"/>
        <w:rPr>
          <w:rFonts w:ascii="Book Antiqua" w:hAnsi="Book Antiqua"/>
          <w:b/>
          <w:bCs/>
          <w:color w:val="EE0000"/>
          <w:sz w:val="20"/>
          <w:szCs w:val="20"/>
        </w:rPr>
      </w:pPr>
    </w:p>
    <w:p w14:paraId="3B4D4BF3" w14:textId="0A417695" w:rsidR="00343581" w:rsidRDefault="007E7413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1021 </w:t>
      </w:r>
      <w:r w:rsidR="002C1CFB">
        <w:rPr>
          <w:rFonts w:ascii="Book Antiqua" w:hAnsi="Book Antiqua"/>
          <w:b/>
          <w:bCs/>
          <w:sz w:val="20"/>
          <w:szCs w:val="20"/>
        </w:rPr>
        <w:t>REDOVNI PROGRAM ODGOJA, NAOBRAZBE I SKRBI</w:t>
      </w:r>
    </w:p>
    <w:p w14:paraId="1F678A3D" w14:textId="77777777" w:rsidR="00343581" w:rsidRDefault="00343581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3F6AF10B" w14:textId="13AA84C5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 w:cs="Times New Roman"/>
          <w:b/>
          <w:sz w:val="20"/>
          <w:szCs w:val="20"/>
        </w:rPr>
        <w:t xml:space="preserve">Zakonska osnova: </w:t>
      </w:r>
      <w:r>
        <w:rPr>
          <w:rFonts w:ascii="Book Antiqua" w:hAnsi="Book Antiqua" w:cs="Times New Roman"/>
          <w:sz w:val="20"/>
          <w:szCs w:val="20"/>
          <w:lang w:eastAsia="hr-HR"/>
        </w:rPr>
        <w:t xml:space="preserve">Zakon o predškolskom odgoju i obrazovanju predškolske djece  (N.N. </w:t>
      </w:r>
      <w:r>
        <w:rPr>
          <w:rFonts w:ascii="Book Antiqua" w:eastAsia="Times New Roman" w:hAnsi="Book Antiqua"/>
          <w:sz w:val="20"/>
          <w:szCs w:val="20"/>
          <w:lang w:eastAsia="hr-HR"/>
        </w:rPr>
        <w:t>10/97, 107/07,  94/13, 98/19, 57/22</w:t>
      </w:r>
      <w:r w:rsidR="00E9504C">
        <w:rPr>
          <w:rFonts w:ascii="Book Antiqua" w:eastAsia="Times New Roman" w:hAnsi="Book Antiqua"/>
          <w:sz w:val="20"/>
          <w:szCs w:val="20"/>
          <w:lang w:eastAsia="hr-HR"/>
        </w:rPr>
        <w:t>, 101/23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),</w:t>
      </w:r>
      <w:r>
        <w:rPr>
          <w:rFonts w:ascii="Book Antiqua" w:hAnsi="Book Antiqua"/>
          <w:sz w:val="20"/>
          <w:szCs w:val="20"/>
          <w:lang w:eastAsia="hr-HR"/>
        </w:rPr>
        <w:t xml:space="preserve"> Državni pedagoški standard predškolskog odgoja i obrazovanja ( N.N. 63/08, 90/10 ), Zakon o ustanovama ( N.N. 76/93, 29/97, 47/99, 35/08, 127/19</w:t>
      </w:r>
      <w:r w:rsidR="00526194">
        <w:rPr>
          <w:rFonts w:ascii="Book Antiqua" w:hAnsi="Book Antiqua"/>
          <w:sz w:val="20"/>
          <w:szCs w:val="20"/>
          <w:lang w:eastAsia="hr-HR"/>
        </w:rPr>
        <w:t>, 151/22</w:t>
      </w:r>
      <w:r>
        <w:rPr>
          <w:rFonts w:ascii="Book Antiqua" w:hAnsi="Book Antiqua"/>
          <w:sz w:val="20"/>
          <w:szCs w:val="20"/>
          <w:lang w:eastAsia="hr-HR"/>
        </w:rPr>
        <w:t xml:space="preserve"> )</w:t>
      </w:r>
      <w:r w:rsidR="00F907CD">
        <w:rPr>
          <w:rFonts w:ascii="Book Antiqua" w:hAnsi="Book Antiqua"/>
          <w:sz w:val="20"/>
          <w:szCs w:val="20"/>
          <w:lang w:eastAsia="hr-HR"/>
        </w:rPr>
        <w:t>,</w:t>
      </w:r>
      <w:r w:rsidR="00F907CD" w:rsidRPr="00F907CD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F907CD">
        <w:rPr>
          <w:rFonts w:ascii="Book Antiqua" w:hAnsi="Book Antiqua"/>
          <w:sz w:val="20"/>
          <w:szCs w:val="20"/>
          <w:lang w:eastAsia="hr-HR"/>
        </w:rPr>
        <w:t>Pravilnik o sadržaju i trajanju programa predškole ( NN 107/14 ), Suglasnost Agencije za odgoj i obrazovanje  od 22.05.2013.g.</w:t>
      </w:r>
    </w:p>
    <w:p w14:paraId="2207583F" w14:textId="6D56EC99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</w:rPr>
        <w:t xml:space="preserve">Opis: </w:t>
      </w:r>
      <w:r>
        <w:rPr>
          <w:rFonts w:ascii="Book Antiqua" w:hAnsi="Book Antiqua"/>
          <w:sz w:val="20"/>
          <w:szCs w:val="20"/>
        </w:rPr>
        <w:t>Dječji vrtić je javna ustanova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ranog i predškolskog odgoja i obrazovanja. Osnivač vrtića je Grad Dugo Selo. Djelatnost vrtića obuhvaća </w:t>
      </w:r>
      <w:r>
        <w:rPr>
          <w:rFonts w:ascii="Book Antiqua" w:hAnsi="Book Antiqua"/>
          <w:sz w:val="20"/>
          <w:szCs w:val="20"/>
          <w:lang w:eastAsia="hr-HR"/>
        </w:rPr>
        <w:t xml:space="preserve">njegu, odgoj, obrazovanje, zdravstvenu zaštitu, socijalnu skrb i prehranu djece u dobi od jedne godine do polaska u školu. Dječji vrtić djeluje na </w:t>
      </w:r>
      <w:r w:rsidR="00E9504C">
        <w:rPr>
          <w:rFonts w:ascii="Book Antiqua" w:hAnsi="Book Antiqua"/>
          <w:sz w:val="20"/>
          <w:szCs w:val="20"/>
          <w:lang w:eastAsia="hr-HR"/>
        </w:rPr>
        <w:t>tri</w:t>
      </w:r>
      <w:r>
        <w:rPr>
          <w:rFonts w:ascii="Book Antiqua" w:hAnsi="Book Antiqua"/>
          <w:sz w:val="20"/>
          <w:szCs w:val="20"/>
          <w:lang w:eastAsia="hr-HR"/>
        </w:rPr>
        <w:t xml:space="preserve"> lokacije, matični objekt na adresi Perivoj I. B. Mažuranić 2 sa 14 odgojnih grupa, područni objekt u Lukarišću sa 2 odgojne grupe i </w:t>
      </w:r>
      <w:r w:rsidR="00107E33">
        <w:rPr>
          <w:rFonts w:ascii="Book Antiqua" w:hAnsi="Book Antiqua"/>
          <w:sz w:val="20"/>
          <w:szCs w:val="20"/>
          <w:lang w:eastAsia="hr-HR"/>
        </w:rPr>
        <w:t>područni objekt u</w:t>
      </w:r>
      <w:r w:rsidR="00E9504C">
        <w:rPr>
          <w:rFonts w:ascii="Book Antiqua" w:hAnsi="Book Antiqua"/>
          <w:sz w:val="20"/>
          <w:szCs w:val="20"/>
          <w:lang w:eastAsia="hr-HR"/>
        </w:rPr>
        <w:t xml:space="preserve"> Starčevićevoj ulici </w:t>
      </w:r>
      <w:r w:rsidR="00107E33">
        <w:rPr>
          <w:rFonts w:ascii="Book Antiqua" w:hAnsi="Book Antiqua"/>
          <w:sz w:val="20"/>
          <w:szCs w:val="20"/>
          <w:lang w:eastAsia="hr-HR"/>
        </w:rPr>
        <w:t>sa 6 odgojnih grupa</w:t>
      </w:r>
      <w:r w:rsidR="00E9504C">
        <w:rPr>
          <w:rFonts w:ascii="Book Antiqua" w:hAnsi="Book Antiqua"/>
          <w:sz w:val="20"/>
          <w:szCs w:val="20"/>
          <w:lang w:eastAsia="hr-HR"/>
        </w:rPr>
        <w:t>.</w:t>
      </w:r>
      <w:r>
        <w:rPr>
          <w:rFonts w:ascii="Book Antiqua" w:hAnsi="Book Antiqua"/>
          <w:sz w:val="20"/>
          <w:szCs w:val="20"/>
          <w:lang w:eastAsia="hr-HR"/>
        </w:rPr>
        <w:t xml:space="preserve"> U jednoj odgojnoj skupini </w:t>
      </w:r>
      <w:r w:rsidR="00526194">
        <w:rPr>
          <w:rFonts w:ascii="Book Antiqua" w:hAnsi="Book Antiqua"/>
          <w:sz w:val="20"/>
          <w:szCs w:val="20"/>
          <w:lang w:eastAsia="hr-HR"/>
        </w:rPr>
        <w:t xml:space="preserve">u matičnom objektu </w:t>
      </w:r>
      <w:r>
        <w:rPr>
          <w:rFonts w:ascii="Book Antiqua" w:hAnsi="Book Antiqua"/>
          <w:sz w:val="20"/>
          <w:szCs w:val="20"/>
          <w:lang w:eastAsia="hr-HR"/>
        </w:rPr>
        <w:t xml:space="preserve">provodi se integrirani program ranog učenja engleskog jezika u primarnom programu. Za djecu koja nisu uključena u primarni program, godinu dana prije polaska u školu u vrtiću se provodi program predškole. </w:t>
      </w:r>
      <w:r w:rsidR="00107E33">
        <w:rPr>
          <w:rFonts w:ascii="Book Antiqua" w:hAnsi="Book Antiqua"/>
          <w:sz w:val="20"/>
          <w:szCs w:val="20"/>
          <w:lang w:eastAsia="hr-HR"/>
        </w:rPr>
        <w:t>Od 2. mjeseca 2025.g. u vrtiću se provodi kra</w:t>
      </w:r>
      <w:r w:rsidR="002613DF">
        <w:rPr>
          <w:rFonts w:ascii="Book Antiqua" w:hAnsi="Book Antiqua"/>
          <w:sz w:val="20"/>
          <w:szCs w:val="20"/>
          <w:lang w:eastAsia="hr-HR"/>
        </w:rPr>
        <w:t>ć</w:t>
      </w:r>
      <w:r w:rsidR="00107E33">
        <w:rPr>
          <w:rFonts w:ascii="Book Antiqua" w:hAnsi="Book Antiqua"/>
          <w:sz w:val="20"/>
          <w:szCs w:val="20"/>
          <w:lang w:eastAsia="hr-HR"/>
        </w:rPr>
        <w:t xml:space="preserve">i sportski program. </w:t>
      </w:r>
      <w:r>
        <w:rPr>
          <w:rFonts w:ascii="Book Antiqua" w:hAnsi="Book Antiqua"/>
          <w:sz w:val="20"/>
          <w:szCs w:val="20"/>
          <w:lang w:eastAsia="hr-HR"/>
        </w:rPr>
        <w:t xml:space="preserve">U vrtiću se provode i </w:t>
      </w:r>
      <w:r w:rsidR="002613DF">
        <w:rPr>
          <w:rFonts w:ascii="Book Antiqua" w:hAnsi="Book Antiqua"/>
          <w:sz w:val="20"/>
          <w:szCs w:val="20"/>
          <w:lang w:eastAsia="hr-HR"/>
        </w:rPr>
        <w:t>drugi kraći</w:t>
      </w:r>
      <w:r>
        <w:rPr>
          <w:rFonts w:ascii="Book Antiqua" w:hAnsi="Book Antiqua"/>
          <w:sz w:val="20"/>
          <w:szCs w:val="20"/>
          <w:lang w:eastAsia="hr-HR"/>
        </w:rPr>
        <w:t xml:space="preserve"> programi ovisno o potrebama i interesu djece i roditelja. U redovan odgojno-obrazovni program mogu se uključiti i djeca sa teškoćama u razvoju , a duljina boravka djeteta u vrtiću određuje se za svako dijete pojedinačno. Program se provodi prema Godišnjem planu i programu ustanove.</w:t>
      </w:r>
    </w:p>
    <w:p w14:paraId="0AC084DA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 xml:space="preserve">Opći cilj: </w:t>
      </w:r>
      <w:r>
        <w:rPr>
          <w:rFonts w:ascii="Book Antiqua" w:hAnsi="Book Antiqua"/>
          <w:sz w:val="20"/>
          <w:szCs w:val="20"/>
          <w:lang w:eastAsia="hr-HR"/>
        </w:rPr>
        <w:t>Podizanje razine kvalitete života podizanjem kvalitete ranog i predškolskog odgoja i obrazovanja na području Grada Dugog Sela.</w:t>
      </w:r>
    </w:p>
    <w:p w14:paraId="16B55C90" w14:textId="1E4230DC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>Posebni cilj</w:t>
      </w:r>
      <w:r>
        <w:rPr>
          <w:rFonts w:ascii="Book Antiqua" w:hAnsi="Book Antiqua"/>
          <w:sz w:val="20"/>
          <w:szCs w:val="20"/>
          <w:lang w:eastAsia="hr-HR"/>
        </w:rPr>
        <w:t>: Uključiti što veći broj djece u rad vrtića povećanjem kapaciteta otvaranjem novih odgojnih grupa, unapr</w:t>
      </w:r>
      <w:r w:rsidR="006F1559">
        <w:rPr>
          <w:rFonts w:ascii="Book Antiqua" w:hAnsi="Book Antiqua"/>
          <w:sz w:val="20"/>
          <w:szCs w:val="20"/>
          <w:lang w:eastAsia="hr-HR"/>
        </w:rPr>
        <w:t>jeđenje</w:t>
      </w:r>
      <w:r>
        <w:rPr>
          <w:rFonts w:ascii="Book Antiqua" w:hAnsi="Book Antiqua"/>
          <w:sz w:val="20"/>
          <w:szCs w:val="20"/>
          <w:lang w:eastAsia="hr-HR"/>
        </w:rPr>
        <w:t xml:space="preserve"> odgojno-obrazovn</w:t>
      </w:r>
      <w:r w:rsidR="006F1559">
        <w:rPr>
          <w:rFonts w:ascii="Book Antiqua" w:hAnsi="Book Antiqua"/>
          <w:sz w:val="20"/>
          <w:szCs w:val="20"/>
          <w:lang w:eastAsia="hr-HR"/>
        </w:rPr>
        <w:t>og</w:t>
      </w:r>
      <w:r>
        <w:rPr>
          <w:rFonts w:ascii="Book Antiqua" w:hAnsi="Book Antiqua"/>
          <w:sz w:val="20"/>
          <w:szCs w:val="20"/>
          <w:lang w:eastAsia="hr-HR"/>
        </w:rPr>
        <w:t xml:space="preserve"> rada</w:t>
      </w:r>
      <w:r w:rsidR="006F1559" w:rsidRPr="006F1559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6F1559">
        <w:rPr>
          <w:rFonts w:ascii="Book Antiqua" w:hAnsi="Book Antiqua"/>
          <w:sz w:val="20"/>
          <w:szCs w:val="20"/>
          <w:lang w:eastAsia="hr-HR"/>
        </w:rPr>
        <w:t>kreiranjem i provođenjem različitih projekata i aktivnosti.</w:t>
      </w:r>
    </w:p>
    <w:p w14:paraId="576B93B9" w14:textId="4FA8E5C8" w:rsidR="00343581" w:rsidRDefault="002C1CFB" w:rsidP="00526194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>Pokazatelji rezultata</w:t>
      </w:r>
      <w:r>
        <w:rPr>
          <w:rFonts w:ascii="Book Antiqua" w:hAnsi="Book Antiqua"/>
          <w:sz w:val="20"/>
          <w:szCs w:val="20"/>
          <w:lang w:eastAsia="hr-HR"/>
        </w:rPr>
        <w:t xml:space="preserve">: Zainteresiranost roditelja za upis djece u programe vrtića, </w:t>
      </w:r>
      <w:r w:rsidR="002613DF">
        <w:rPr>
          <w:rFonts w:ascii="Book Antiqua" w:hAnsi="Book Antiqua"/>
          <w:sz w:val="20"/>
          <w:szCs w:val="20"/>
          <w:lang w:eastAsia="hr-HR"/>
        </w:rPr>
        <w:t xml:space="preserve">popunjenost kapaciteta, </w:t>
      </w:r>
      <w:r>
        <w:rPr>
          <w:rFonts w:ascii="Book Antiqua" w:hAnsi="Book Antiqua"/>
          <w:sz w:val="20"/>
          <w:szCs w:val="20"/>
          <w:lang w:eastAsia="hr-HR"/>
        </w:rPr>
        <w:t>zadovoljni korisnici,</w:t>
      </w:r>
      <w:r w:rsidR="002613DF">
        <w:rPr>
          <w:rFonts w:ascii="Book Antiqua" w:hAnsi="Book Antiqua"/>
          <w:sz w:val="20"/>
          <w:szCs w:val="20"/>
          <w:lang w:eastAsia="hr-HR"/>
        </w:rPr>
        <w:t xml:space="preserve"> </w:t>
      </w:r>
      <w:r>
        <w:rPr>
          <w:rFonts w:ascii="Book Antiqua" w:hAnsi="Book Antiqua"/>
          <w:sz w:val="20"/>
          <w:szCs w:val="20"/>
          <w:lang w:eastAsia="hr-HR"/>
        </w:rPr>
        <w:t>prepoznatljivost u lokalnoj zajednici, stvaranje uvjeta za kvalitetan boravak djece u vrtiću i rad zaposlenika</w:t>
      </w:r>
      <w:r w:rsidR="00526194">
        <w:rPr>
          <w:rFonts w:ascii="Book Antiqua" w:hAnsi="Book Antiqua"/>
          <w:sz w:val="20"/>
          <w:szCs w:val="20"/>
          <w:lang w:eastAsia="hr-HR"/>
        </w:rPr>
        <w:t>.</w:t>
      </w:r>
    </w:p>
    <w:p w14:paraId="337A3941" w14:textId="44487452" w:rsidR="00343581" w:rsidRDefault="008E44E1">
      <w:pPr>
        <w:pStyle w:val="Bezproreda"/>
        <w:rPr>
          <w:rFonts w:ascii="Book Antiqua" w:hAnsi="Book Antiqua"/>
          <w:sz w:val="20"/>
          <w:szCs w:val="20"/>
        </w:rPr>
      </w:pPr>
      <w:r w:rsidRPr="008E44E1">
        <w:rPr>
          <w:rFonts w:ascii="Book Antiqua" w:hAnsi="Book Antiqua"/>
          <w:b/>
          <w:bCs/>
          <w:sz w:val="20"/>
          <w:szCs w:val="20"/>
        </w:rPr>
        <w:t>Izvršenje</w:t>
      </w:r>
      <w:r>
        <w:rPr>
          <w:rFonts w:ascii="Book Antiqua" w:hAnsi="Book Antiqua"/>
          <w:sz w:val="20"/>
          <w:szCs w:val="20"/>
        </w:rPr>
        <w:t xml:space="preserve">: Rashodi su realizirani </w:t>
      </w:r>
      <w:r w:rsidR="00464346" w:rsidRPr="00647588">
        <w:rPr>
          <w:rFonts w:ascii="Book Antiqua" w:hAnsi="Book Antiqua"/>
          <w:color w:val="000000" w:themeColor="text1"/>
          <w:sz w:val="20"/>
          <w:szCs w:val="20"/>
        </w:rPr>
        <w:t>97,5</w:t>
      </w:r>
      <w:r w:rsidRPr="00647588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% u odnosu na godišnji plan</w:t>
      </w:r>
      <w:r w:rsidR="0094418E">
        <w:rPr>
          <w:rFonts w:ascii="Book Antiqua" w:hAnsi="Book Antiqua"/>
          <w:sz w:val="20"/>
          <w:szCs w:val="20"/>
        </w:rPr>
        <w:t>, a veći su u odnosu na prošlu godinu zbog povećanja kapaciteta vrtića.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6131B3C0" w14:textId="77777777" w:rsidR="00CB020B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390252BF" w14:textId="77777777" w:rsidR="00CB020B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483F5C54" w14:textId="77777777" w:rsidR="00CB020B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5F6C97AD" w14:textId="77777777" w:rsidR="00CB020B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67D46047" w14:textId="77777777" w:rsidR="00A53267" w:rsidRDefault="00A53267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72F33CB7" w14:textId="692266F3" w:rsidR="00343581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</w:t>
      </w:r>
      <w:r w:rsidR="007E7413">
        <w:rPr>
          <w:rFonts w:ascii="Book Antiqua" w:hAnsi="Book Antiqua"/>
          <w:b/>
          <w:bCs/>
          <w:sz w:val="20"/>
          <w:szCs w:val="20"/>
        </w:rPr>
        <w:t>100001</w:t>
      </w:r>
      <w:r w:rsidR="002C1CFB">
        <w:rPr>
          <w:rFonts w:ascii="Book Antiqua" w:hAnsi="Book Antiqua"/>
          <w:b/>
          <w:bCs/>
          <w:sz w:val="20"/>
          <w:szCs w:val="20"/>
        </w:rPr>
        <w:t>: Odgojno i administrativno tehničko osoblje</w:t>
      </w:r>
    </w:p>
    <w:p w14:paraId="786D2AF8" w14:textId="77777777" w:rsidR="00343581" w:rsidRDefault="00343581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276"/>
      </w:tblGrid>
      <w:tr w:rsidR="00C76C71" w14:paraId="61C03EFA" w14:textId="4228A580" w:rsidTr="001E68BF">
        <w:tc>
          <w:tcPr>
            <w:tcW w:w="3823" w:type="dxa"/>
          </w:tcPr>
          <w:p w14:paraId="29FEDA85" w14:textId="46E444ED" w:rsidR="00C76C71" w:rsidRDefault="00C76C71" w:rsidP="00C76C71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 aktivnosti</w:t>
            </w:r>
          </w:p>
        </w:tc>
        <w:tc>
          <w:tcPr>
            <w:tcW w:w="1842" w:type="dxa"/>
          </w:tcPr>
          <w:p w14:paraId="62220A37" w14:textId="77777777" w:rsidR="00C76C71" w:rsidRDefault="00C76C71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</w:t>
            </w:r>
            <w:r w:rsidR="002613DF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  <w:p w14:paraId="170D60DB" w14:textId="29752AEF" w:rsidR="002613DF" w:rsidRDefault="002613DF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D29391" w14:textId="77777777" w:rsidR="002613DF" w:rsidRDefault="00C76C71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</w:t>
            </w:r>
            <w:r w:rsidR="002613D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  <w:p w14:paraId="267D2D9F" w14:textId="55CE2A76" w:rsidR="00C76C71" w:rsidRDefault="00113A2F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</w:t>
            </w:r>
            <w:r w:rsidR="001C1F5A">
              <w:rPr>
                <w:rFonts w:ascii="Book Antiqua" w:hAnsi="Book Antiqua"/>
                <w:b/>
                <w:bCs/>
                <w:sz w:val="20"/>
                <w:szCs w:val="20"/>
              </w:rPr>
              <w:t>-12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/ </w:t>
            </w:r>
            <w:r w:rsidR="002613DF">
              <w:rPr>
                <w:rFonts w:ascii="Book Antiqua" w:hAnsi="Book Antiqua"/>
                <w:b/>
                <w:bCs/>
                <w:sz w:val="20"/>
                <w:szCs w:val="20"/>
              </w:rPr>
              <w:t>2025</w:t>
            </w:r>
          </w:p>
          <w:p w14:paraId="77497631" w14:textId="0EFCE7B9" w:rsidR="00C76C71" w:rsidRDefault="00C76C71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205EE" w14:textId="28CA4BDE" w:rsidR="00C76C71" w:rsidRDefault="00C76C71" w:rsidP="00C76C71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 Real/plan</w:t>
            </w:r>
          </w:p>
        </w:tc>
      </w:tr>
      <w:tr w:rsidR="00464346" w:rsidRPr="00464346" w14:paraId="5DC516D0" w14:textId="478A3A8D" w:rsidTr="001E68BF">
        <w:tc>
          <w:tcPr>
            <w:tcW w:w="3823" w:type="dxa"/>
          </w:tcPr>
          <w:p w14:paraId="273CDB15" w14:textId="1A804BAF" w:rsidR="00C76C71" w:rsidRDefault="00C76C71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65441D" w14:textId="1A34A5ED" w:rsidR="00C76C71" w:rsidRPr="00647588" w:rsidRDefault="00464346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647588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3.595.808,32</w:t>
            </w:r>
          </w:p>
        </w:tc>
        <w:tc>
          <w:tcPr>
            <w:tcW w:w="1701" w:type="dxa"/>
          </w:tcPr>
          <w:p w14:paraId="3DF2F0DD" w14:textId="4322E8AC" w:rsidR="00C76C71" w:rsidRPr="00647588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647588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3.318.526,51</w:t>
            </w:r>
          </w:p>
        </w:tc>
        <w:tc>
          <w:tcPr>
            <w:tcW w:w="1276" w:type="dxa"/>
          </w:tcPr>
          <w:p w14:paraId="1CF50AD1" w14:textId="64BFBF1D" w:rsidR="00C76C71" w:rsidRPr="00647588" w:rsidRDefault="00464346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647588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97,7</w:t>
            </w:r>
          </w:p>
        </w:tc>
      </w:tr>
      <w:tr w:rsidR="002E4331" w14:paraId="276F4654" w14:textId="77777777" w:rsidTr="001E68BF">
        <w:tc>
          <w:tcPr>
            <w:tcW w:w="3823" w:type="dxa"/>
          </w:tcPr>
          <w:p w14:paraId="620D49AE" w14:textId="7B203D91" w:rsidR="002E4331" w:rsidRDefault="002E4331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Izvori financiranja:</w:t>
            </w:r>
          </w:p>
        </w:tc>
        <w:tc>
          <w:tcPr>
            <w:tcW w:w="4819" w:type="dxa"/>
            <w:gridSpan w:val="3"/>
          </w:tcPr>
          <w:p w14:paraId="5A37BD8A" w14:textId="77777777" w:rsidR="002E4331" w:rsidRPr="00647588" w:rsidRDefault="002E4331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76C71" w14:paraId="56A6655B" w14:textId="77777777" w:rsidTr="001E68BF">
        <w:tc>
          <w:tcPr>
            <w:tcW w:w="3823" w:type="dxa"/>
          </w:tcPr>
          <w:p w14:paraId="4788ACFD" w14:textId="2B3EEBD9" w:rsidR="00C76C71" w:rsidRPr="002E4331" w:rsidRDefault="00647588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O</w:t>
            </w:r>
            <w:r w:rsidR="002E4331" w:rsidRPr="002E4331">
              <w:rPr>
                <w:rFonts w:ascii="Book Antiqua" w:hAnsi="Book Antiqua"/>
                <w:b/>
                <w:bCs/>
                <w:sz w:val="20"/>
                <w:szCs w:val="20"/>
              </w:rPr>
              <w:t>pći prihodi i primici</w:t>
            </w:r>
            <w:r w:rsidR="001660E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1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  <w:r w:rsidR="001660E8">
              <w:rPr>
                <w:rFonts w:ascii="Book Antiqua" w:hAnsi="Book Antiqu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6A140337" w14:textId="447DD639" w:rsidR="00C76C71" w:rsidRPr="00647588" w:rsidRDefault="00464346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647588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2.910.970,00</w:t>
            </w:r>
          </w:p>
        </w:tc>
        <w:tc>
          <w:tcPr>
            <w:tcW w:w="1701" w:type="dxa"/>
          </w:tcPr>
          <w:p w14:paraId="1CCC3A10" w14:textId="3B3616AB" w:rsidR="00C76C71" w:rsidRPr="00647588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647588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2.850.579,37</w:t>
            </w:r>
          </w:p>
        </w:tc>
        <w:tc>
          <w:tcPr>
            <w:tcW w:w="1276" w:type="dxa"/>
          </w:tcPr>
          <w:p w14:paraId="61DC2C8F" w14:textId="5BD22888" w:rsidR="00C76C71" w:rsidRPr="00647588" w:rsidRDefault="00464346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647588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97,9</w:t>
            </w:r>
          </w:p>
        </w:tc>
      </w:tr>
      <w:tr w:rsidR="00C76C71" w14:paraId="278B45BA" w14:textId="77777777" w:rsidTr="001E68BF">
        <w:tc>
          <w:tcPr>
            <w:tcW w:w="3823" w:type="dxa"/>
          </w:tcPr>
          <w:p w14:paraId="3CA14364" w14:textId="77349E8F" w:rsidR="00C76C71" w:rsidRPr="002E4331" w:rsidRDefault="009E0398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DV -</w:t>
            </w:r>
            <w:r w:rsidR="002E4331" w:rsidRPr="002E433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prihodi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po pose</w:t>
            </w:r>
            <w:r w:rsidR="001660E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bnim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prop.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4</w:t>
            </w:r>
            <w:r w:rsidR="00AB1D6D">
              <w:rPr>
                <w:rFonts w:ascii="Book Antiqua" w:hAnsi="Book Antiqua"/>
                <w:b/>
                <w:bCs/>
                <w:sz w:val="20"/>
                <w:szCs w:val="20"/>
              </w:rPr>
              <w:t>3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3870C5AE" w14:textId="53D36008" w:rsidR="00C76C71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376</w:t>
            </w:r>
            <w:r w:rsidR="002613DF">
              <w:rPr>
                <w:rFonts w:ascii="Book Antiqua" w:hAnsi="Book Antiqua"/>
                <w:b/>
                <w:bCs/>
                <w:sz w:val="20"/>
                <w:szCs w:val="20"/>
              </w:rPr>
              <w:t>.000</w:t>
            </w:r>
            <w:r w:rsidR="00AE23A3">
              <w:rPr>
                <w:rFonts w:ascii="Book Antiqua" w:hAnsi="Book Antiqu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595C659F" w14:textId="0BCE7150" w:rsidR="00C76C71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362.557,52</w:t>
            </w:r>
          </w:p>
        </w:tc>
        <w:tc>
          <w:tcPr>
            <w:tcW w:w="1276" w:type="dxa"/>
          </w:tcPr>
          <w:p w14:paraId="48B3748E" w14:textId="28DFB77E" w:rsidR="00C76C71" w:rsidRDefault="00464346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96,4</w:t>
            </w:r>
          </w:p>
        </w:tc>
      </w:tr>
      <w:tr w:rsidR="009E0398" w14:paraId="22AAD48D" w14:textId="77777777" w:rsidTr="001E68BF">
        <w:tc>
          <w:tcPr>
            <w:tcW w:w="3823" w:type="dxa"/>
          </w:tcPr>
          <w:p w14:paraId="69CE9261" w14:textId="6312EE31" w:rsidR="009E0398" w:rsidRDefault="009E0398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DV -vlastiti prihodi 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>3</w:t>
            </w:r>
            <w:r w:rsidR="00AB1D6D">
              <w:rPr>
                <w:rFonts w:ascii="Book Antiqua" w:hAnsi="Book Antiqu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34D2819C" w14:textId="35430D14" w:rsidR="009E0398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701" w:type="dxa"/>
          </w:tcPr>
          <w:p w14:paraId="0AC30681" w14:textId="57B9981E" w:rsidR="009E0398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1.147,22</w:t>
            </w:r>
          </w:p>
        </w:tc>
        <w:tc>
          <w:tcPr>
            <w:tcW w:w="1276" w:type="dxa"/>
          </w:tcPr>
          <w:p w14:paraId="76DD4B9E" w14:textId="6E0E3C05" w:rsidR="009E0398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76,5</w:t>
            </w:r>
          </w:p>
        </w:tc>
      </w:tr>
      <w:tr w:rsidR="009E0398" w14:paraId="7ACF2C59" w14:textId="77777777" w:rsidTr="001E68BF">
        <w:tc>
          <w:tcPr>
            <w:tcW w:w="3823" w:type="dxa"/>
          </w:tcPr>
          <w:p w14:paraId="36008FAE" w14:textId="0C3BC672" w:rsidR="009E0398" w:rsidRPr="002E4331" w:rsidRDefault="009E0398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DV -donacije 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1842" w:type="dxa"/>
          </w:tcPr>
          <w:p w14:paraId="4E94DD47" w14:textId="221E317D" w:rsidR="009E0398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  <w:r w:rsidR="009E0398">
              <w:rPr>
                <w:rFonts w:ascii="Book Antiqua" w:hAnsi="Book Antiqu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3FF9C92E" w14:textId="2C37B983" w:rsidR="009E0398" w:rsidRDefault="003D25BB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  <w:r w:rsidR="008C42A0">
              <w:rPr>
                <w:rFonts w:ascii="Book Antiqua" w:hAnsi="Book Antiqu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14:paraId="6CA7C220" w14:textId="277080F1" w:rsidR="009E0398" w:rsidRDefault="003D25BB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  <w:r w:rsidR="008C42A0">
              <w:rPr>
                <w:rFonts w:ascii="Book Antiqua" w:hAnsi="Book Antiqua"/>
                <w:b/>
                <w:bCs/>
                <w:sz w:val="20"/>
                <w:szCs w:val="20"/>
              </w:rPr>
              <w:t>,0</w:t>
            </w:r>
          </w:p>
        </w:tc>
      </w:tr>
      <w:tr w:rsidR="009E0398" w14:paraId="430E957A" w14:textId="77777777" w:rsidTr="001E68BF">
        <w:tc>
          <w:tcPr>
            <w:tcW w:w="3823" w:type="dxa"/>
          </w:tcPr>
          <w:p w14:paraId="76B7B76D" w14:textId="5B0FA9C7" w:rsidR="009E0398" w:rsidRDefault="009E0398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DV -pomoći od drugih pr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>or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. za fo</w:t>
            </w:r>
            <w:r w:rsidR="001660E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57</w:t>
            </w:r>
          </w:p>
        </w:tc>
        <w:tc>
          <w:tcPr>
            <w:tcW w:w="1842" w:type="dxa"/>
          </w:tcPr>
          <w:p w14:paraId="0104C81D" w14:textId="25FAB436" w:rsidR="009E0398" w:rsidRDefault="003D25BB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701" w:type="dxa"/>
          </w:tcPr>
          <w:p w14:paraId="2F7DA939" w14:textId="2DF7ACCF" w:rsidR="009E0398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96.904,08</w:t>
            </w:r>
          </w:p>
        </w:tc>
        <w:tc>
          <w:tcPr>
            <w:tcW w:w="1276" w:type="dxa"/>
          </w:tcPr>
          <w:p w14:paraId="02D1BB64" w14:textId="6AACD6D4" w:rsidR="009E0398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96,9</w:t>
            </w:r>
          </w:p>
        </w:tc>
      </w:tr>
      <w:tr w:rsidR="001660E8" w14:paraId="4ACDD2A5" w14:textId="77777777" w:rsidTr="001E68BF">
        <w:tc>
          <w:tcPr>
            <w:tcW w:w="3823" w:type="dxa"/>
          </w:tcPr>
          <w:p w14:paraId="5587F0E2" w14:textId="6C38B949" w:rsidR="001660E8" w:rsidRDefault="001660E8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DV -preneseni višak 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1842" w:type="dxa"/>
          </w:tcPr>
          <w:p w14:paraId="5B30F67A" w14:textId="410D717C" w:rsidR="001660E8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7.338,32</w:t>
            </w:r>
          </w:p>
        </w:tc>
        <w:tc>
          <w:tcPr>
            <w:tcW w:w="1701" w:type="dxa"/>
          </w:tcPr>
          <w:p w14:paraId="006C8123" w14:textId="1F462647" w:rsidR="001660E8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7.338,32</w:t>
            </w:r>
          </w:p>
        </w:tc>
        <w:tc>
          <w:tcPr>
            <w:tcW w:w="1276" w:type="dxa"/>
          </w:tcPr>
          <w:p w14:paraId="5DA2D4E2" w14:textId="69CF95FB" w:rsidR="001660E8" w:rsidRDefault="008C42A0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100,0</w:t>
            </w:r>
          </w:p>
        </w:tc>
      </w:tr>
    </w:tbl>
    <w:p w14:paraId="1ADE25B4" w14:textId="77777777" w:rsidR="00343581" w:rsidRDefault="00343581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542B41D7" w14:textId="0D62E472" w:rsidR="00343581" w:rsidRDefault="002C1CFB" w:rsidP="00E9504C">
      <w:pPr>
        <w:pStyle w:val="Bezproreda"/>
        <w:jc w:val="both"/>
        <w:rPr>
          <w:rFonts w:ascii="Book Antiqua" w:eastAsia="Times New Roman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sz w:val="20"/>
          <w:szCs w:val="20"/>
        </w:rPr>
        <w:t xml:space="preserve">Opis aktivnosti: </w:t>
      </w:r>
      <w:r w:rsidR="00E9504C">
        <w:rPr>
          <w:rFonts w:ascii="Book Antiqua" w:hAnsi="Book Antiqua"/>
          <w:bCs/>
          <w:sz w:val="20"/>
          <w:szCs w:val="20"/>
        </w:rPr>
        <w:t>Aktivnost</w:t>
      </w:r>
      <w:r>
        <w:rPr>
          <w:rFonts w:ascii="Book Antiqua" w:hAnsi="Book Antiqua"/>
          <w:sz w:val="20"/>
          <w:szCs w:val="20"/>
          <w:lang w:eastAsia="hr-HR"/>
        </w:rPr>
        <w:t xml:space="preserve"> obuhvaća njegu, odgoj, obrazovanje</w:t>
      </w:r>
      <w:r w:rsidR="00E9504C">
        <w:rPr>
          <w:rFonts w:ascii="Book Antiqua" w:hAnsi="Book Antiqua"/>
          <w:sz w:val="20"/>
          <w:szCs w:val="20"/>
          <w:lang w:eastAsia="hr-HR"/>
        </w:rPr>
        <w:t xml:space="preserve"> i</w:t>
      </w:r>
      <w:r>
        <w:rPr>
          <w:rFonts w:ascii="Book Antiqua" w:hAnsi="Book Antiqua"/>
          <w:sz w:val="20"/>
          <w:szCs w:val="20"/>
          <w:lang w:eastAsia="hr-HR"/>
        </w:rPr>
        <w:t xml:space="preserve"> zdravstvenu zaštitu djece</w:t>
      </w:r>
      <w:r w:rsidR="00E9504C">
        <w:rPr>
          <w:rFonts w:ascii="Book Antiqua" w:hAnsi="Book Antiqua"/>
          <w:sz w:val="20"/>
          <w:szCs w:val="20"/>
          <w:lang w:eastAsia="hr-HR"/>
        </w:rPr>
        <w:t xml:space="preserve"> u dobi od godinu dana do polaska u školu</w:t>
      </w:r>
      <w:r>
        <w:rPr>
          <w:rFonts w:ascii="Book Antiqua" w:hAnsi="Book Antiqua"/>
          <w:sz w:val="20"/>
          <w:szCs w:val="20"/>
          <w:lang w:eastAsia="hr-HR"/>
        </w:rPr>
        <w:t xml:space="preserve">. </w:t>
      </w:r>
    </w:p>
    <w:p w14:paraId="2F11EB33" w14:textId="3D0243FC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>Opći cilj:</w:t>
      </w:r>
      <w:r>
        <w:rPr>
          <w:rFonts w:ascii="Book Antiqua" w:hAnsi="Book Antiqua"/>
          <w:sz w:val="20"/>
          <w:szCs w:val="20"/>
          <w:lang w:eastAsia="hr-HR"/>
        </w:rPr>
        <w:t xml:space="preserve"> </w:t>
      </w:r>
      <w:r w:rsidR="008E44E1">
        <w:rPr>
          <w:rFonts w:ascii="Book Antiqua" w:hAnsi="Book Antiqua"/>
          <w:sz w:val="20"/>
          <w:szCs w:val="20"/>
          <w:lang w:eastAsia="hr-HR"/>
        </w:rPr>
        <w:t>O</w:t>
      </w:r>
      <w:r w:rsidR="00E9504C">
        <w:rPr>
          <w:rFonts w:ascii="Book Antiqua" w:hAnsi="Book Antiqua"/>
          <w:sz w:val="20"/>
          <w:szCs w:val="20"/>
        </w:rPr>
        <w:t xml:space="preserve">siguranje financijskih sredstava i materijalnih uvjeta  za provođenje godišnjeg plana i programa. </w:t>
      </w:r>
    </w:p>
    <w:p w14:paraId="7EE5A6EE" w14:textId="0EA5B02B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 xml:space="preserve">Posebni cilj: </w:t>
      </w:r>
      <w:r w:rsidR="00AE23A3">
        <w:rPr>
          <w:rFonts w:ascii="Book Antiqua" w:hAnsi="Book Antiqua"/>
          <w:sz w:val="20"/>
          <w:szCs w:val="20"/>
        </w:rPr>
        <w:t>U</w:t>
      </w:r>
      <w:r w:rsidR="00AE23A3">
        <w:rPr>
          <w:rFonts w:ascii="Book Antiqua" w:hAnsi="Book Antiqua"/>
          <w:sz w:val="20"/>
          <w:szCs w:val="20"/>
          <w:lang w:eastAsia="hr-HR"/>
        </w:rPr>
        <w:t xml:space="preserve">ključivanje što više djece u primarni program, unapređenje </w:t>
      </w:r>
      <w:r w:rsidR="00AE23A3">
        <w:rPr>
          <w:rFonts w:ascii="Book Antiqua" w:hAnsi="Book Antiqua"/>
          <w:b/>
          <w:bCs/>
          <w:sz w:val="20"/>
          <w:szCs w:val="20"/>
          <w:lang w:eastAsia="hr-HR"/>
        </w:rPr>
        <w:t xml:space="preserve"> </w:t>
      </w:r>
      <w:r w:rsidR="00AE23A3">
        <w:rPr>
          <w:rFonts w:ascii="Book Antiqua" w:hAnsi="Book Antiqua"/>
          <w:sz w:val="20"/>
          <w:szCs w:val="20"/>
          <w:lang w:eastAsia="hr-HR"/>
        </w:rPr>
        <w:t xml:space="preserve">odgojno-obrazovnog  procesa. </w:t>
      </w:r>
      <w:r>
        <w:rPr>
          <w:rFonts w:ascii="Book Antiqua" w:hAnsi="Book Antiqua"/>
          <w:sz w:val="20"/>
          <w:szCs w:val="20"/>
          <w:lang w:eastAsia="hr-HR"/>
        </w:rPr>
        <w:t>Podići kvalitetu rada sa djecom na što višu razinu dizanjem materijalnih i drugih uvjeta</w:t>
      </w:r>
      <w:r w:rsidR="008E44E1">
        <w:rPr>
          <w:rFonts w:ascii="Book Antiqua" w:hAnsi="Book Antiqua"/>
          <w:sz w:val="20"/>
          <w:szCs w:val="20"/>
          <w:lang w:eastAsia="hr-HR"/>
        </w:rPr>
        <w:t xml:space="preserve"> </w:t>
      </w:r>
      <w:r>
        <w:rPr>
          <w:rFonts w:ascii="Book Antiqua" w:hAnsi="Book Antiqua"/>
          <w:sz w:val="20"/>
          <w:szCs w:val="20"/>
          <w:lang w:eastAsia="hr-HR"/>
        </w:rPr>
        <w:t>na viši standard prema mogućnostima, te stalnim usavršavanjem odgojitelja razvijati svoj osobni  kurikulum i mijenjati odgojnu i obrazovnu praksu u skladu s humanističko razvojnim pristupom polazeći od djece i okruženja u kojem ona žive i ostvaruju razvojna  i individualna prava i potrebe, promicanje suradnje s lokalnom zajednicom, promicanje prava djece, otkrivanje razvojnih potencijala djeteta, poticanje njegovog društvenog razvitka, poticanje svakog djeteta na aktivno sudjelovanje u svim segmentima života vrtića.</w:t>
      </w:r>
    </w:p>
    <w:p w14:paraId="4B420660" w14:textId="6A17626F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eastAsia="Times New Roman" w:hAnsi="Book Antiqua"/>
          <w:b/>
          <w:bCs/>
          <w:sz w:val="20"/>
          <w:szCs w:val="20"/>
          <w:lang w:eastAsia="hr-HR"/>
        </w:rPr>
        <w:t xml:space="preserve">Pokazatelji uspješnosti : 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Uključivanje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vrtić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 xml:space="preserve">a u rad 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lokalne zajednice 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p</w:t>
      </w:r>
      <w:r>
        <w:rPr>
          <w:rFonts w:ascii="Book Antiqua" w:eastAsia="Times New Roman" w:hAnsi="Book Antiqua"/>
          <w:sz w:val="20"/>
          <w:szCs w:val="20"/>
          <w:lang w:eastAsia="hr-HR"/>
        </w:rPr>
        <w:t>ovećanje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m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broja vrtićkih skupina koje sudjeluju na manifestacijama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 xml:space="preserve"> i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o</w:t>
      </w:r>
      <w:r>
        <w:rPr>
          <w:rFonts w:ascii="Book Antiqua" w:eastAsia="Times New Roman" w:hAnsi="Book Antiqua"/>
          <w:sz w:val="20"/>
          <w:szCs w:val="20"/>
          <w:lang w:eastAsia="hr-HR"/>
        </w:rPr>
        <w:t>rganiziranjem tematskih posjeta (policija, škola, pošta…)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.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Povećanje</w:t>
      </w:r>
      <w:r w:rsidR="008E44E1">
        <w:rPr>
          <w:rFonts w:ascii="Book Antiqua" w:eastAsia="Times New Roman" w:hAnsi="Book Antiqua"/>
          <w:sz w:val="20"/>
          <w:szCs w:val="20"/>
          <w:lang w:eastAsia="hr-HR"/>
        </w:rPr>
        <w:t>m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 xml:space="preserve"> broja zaposlenih koji sudjeluju na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seminar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ima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i radionica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ma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radi se na kontinuiranom usavršavanju odgojitelja i ostalih zaposlenih. 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 xml:space="preserve">Povećanjem broja 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djece 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 xml:space="preserve">koja sudjeluju 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u radu </w:t>
      </w:r>
      <w:r>
        <w:rPr>
          <w:rFonts w:ascii="Book Antiqua" w:hAnsi="Book Antiqua"/>
          <w:sz w:val="20"/>
          <w:szCs w:val="20"/>
          <w:lang w:eastAsia="hr-HR"/>
        </w:rPr>
        <w:t>likovne radionice potiče se interes djece za likovnim izražavanjem. Povećanje</w:t>
      </w:r>
      <w:r w:rsidR="00AE23A3">
        <w:rPr>
          <w:rFonts w:ascii="Book Antiqua" w:hAnsi="Book Antiqua"/>
          <w:sz w:val="20"/>
          <w:szCs w:val="20"/>
          <w:lang w:eastAsia="hr-HR"/>
        </w:rPr>
        <w:t>m</w:t>
      </w:r>
      <w:r>
        <w:rPr>
          <w:rFonts w:ascii="Book Antiqua" w:hAnsi="Book Antiqua"/>
          <w:sz w:val="20"/>
          <w:szCs w:val="20"/>
          <w:lang w:eastAsia="hr-HR"/>
        </w:rPr>
        <w:t xml:space="preserve"> broja djece koja se uključuju u akcije očuvanja prirode </w:t>
      </w:r>
      <w:r w:rsidR="00AE23A3">
        <w:rPr>
          <w:rFonts w:ascii="Book Antiqua" w:hAnsi="Book Antiqua"/>
          <w:sz w:val="20"/>
          <w:szCs w:val="20"/>
          <w:lang w:eastAsia="hr-HR"/>
        </w:rPr>
        <w:t xml:space="preserve">djeca se uče </w:t>
      </w:r>
      <w:r>
        <w:rPr>
          <w:rFonts w:ascii="Book Antiqua" w:hAnsi="Book Antiqua"/>
          <w:sz w:val="20"/>
          <w:szCs w:val="20"/>
          <w:lang w:eastAsia="hr-HR"/>
        </w:rPr>
        <w:t xml:space="preserve">odgovornom ponašanju prema prirodi, potrebi njenog očuvanja i odgovornog ponašanja prema prirodnim resursima. </w:t>
      </w:r>
    </w:p>
    <w:p w14:paraId="3EFB6BEA" w14:textId="139AF288" w:rsidR="00343581" w:rsidRDefault="00F009F3" w:rsidP="00F009F3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Izvršenje: </w:t>
      </w:r>
      <w:r>
        <w:rPr>
          <w:rFonts w:ascii="Book Antiqua" w:hAnsi="Book Antiqua"/>
          <w:sz w:val="20"/>
          <w:szCs w:val="20"/>
          <w:lang w:eastAsia="hr-HR"/>
        </w:rPr>
        <w:t xml:space="preserve">Rashodi aktivnosti </w:t>
      </w:r>
      <w:r w:rsidR="008E05D2">
        <w:rPr>
          <w:rFonts w:ascii="Book Antiqua" w:hAnsi="Book Antiqua"/>
          <w:sz w:val="20"/>
          <w:szCs w:val="20"/>
          <w:lang w:eastAsia="hr-HR"/>
        </w:rPr>
        <w:t xml:space="preserve">realizirani su </w:t>
      </w:r>
      <w:r w:rsidR="00464346" w:rsidRPr="00647588">
        <w:rPr>
          <w:rFonts w:ascii="Book Antiqua" w:hAnsi="Book Antiqua"/>
          <w:color w:val="000000" w:themeColor="text1"/>
          <w:sz w:val="20"/>
          <w:szCs w:val="20"/>
          <w:lang w:eastAsia="hr-HR"/>
        </w:rPr>
        <w:t>97,7</w:t>
      </w:r>
      <w:r w:rsidR="008E05D2" w:rsidRPr="00647588">
        <w:rPr>
          <w:rFonts w:ascii="Book Antiqua" w:hAnsi="Book Antiqua"/>
          <w:color w:val="000000" w:themeColor="text1"/>
          <w:sz w:val="20"/>
          <w:szCs w:val="20"/>
          <w:lang w:eastAsia="hr-HR"/>
        </w:rPr>
        <w:t xml:space="preserve"> </w:t>
      </w:r>
      <w:r w:rsidR="008E05D2">
        <w:rPr>
          <w:rFonts w:ascii="Book Antiqua" w:hAnsi="Book Antiqua"/>
          <w:sz w:val="20"/>
          <w:szCs w:val="20"/>
          <w:lang w:eastAsia="hr-HR"/>
        </w:rPr>
        <w:t>% u odnosu na godišnji plan</w:t>
      </w:r>
      <w:r w:rsidR="0053777B">
        <w:rPr>
          <w:rFonts w:ascii="Book Antiqua" w:hAnsi="Book Antiqua"/>
          <w:sz w:val="20"/>
          <w:szCs w:val="20"/>
          <w:lang w:eastAsia="hr-HR"/>
        </w:rPr>
        <w:t xml:space="preserve"> a odnose se na rashode za zaposlene, materijalne</w:t>
      </w:r>
      <w:r w:rsidR="00F907CD">
        <w:rPr>
          <w:rFonts w:ascii="Book Antiqua" w:hAnsi="Book Antiqua"/>
          <w:sz w:val="20"/>
          <w:szCs w:val="20"/>
          <w:lang w:eastAsia="hr-HR"/>
        </w:rPr>
        <w:t>,</w:t>
      </w:r>
      <w:r w:rsidR="0053777B">
        <w:rPr>
          <w:rFonts w:ascii="Book Antiqua" w:hAnsi="Book Antiqua"/>
          <w:sz w:val="20"/>
          <w:szCs w:val="20"/>
          <w:lang w:eastAsia="hr-HR"/>
        </w:rPr>
        <w:t xml:space="preserve"> financijske </w:t>
      </w:r>
      <w:r w:rsidR="00F907CD">
        <w:rPr>
          <w:rFonts w:ascii="Book Antiqua" w:hAnsi="Book Antiqua"/>
          <w:sz w:val="20"/>
          <w:szCs w:val="20"/>
          <w:lang w:eastAsia="hr-HR"/>
        </w:rPr>
        <w:t xml:space="preserve">i ostale </w:t>
      </w:r>
      <w:r w:rsidR="0053777B">
        <w:rPr>
          <w:rFonts w:ascii="Book Antiqua" w:hAnsi="Book Antiqua"/>
          <w:sz w:val="20"/>
          <w:szCs w:val="20"/>
          <w:lang w:eastAsia="hr-HR"/>
        </w:rPr>
        <w:t>rashode. V</w:t>
      </w:r>
      <w:r>
        <w:rPr>
          <w:rFonts w:ascii="Book Antiqua" w:hAnsi="Book Antiqua"/>
          <w:sz w:val="20"/>
          <w:szCs w:val="20"/>
          <w:lang w:eastAsia="hr-HR"/>
        </w:rPr>
        <w:t>eći su u odnosu na prethodnu godinu zbog većeg broja djece i zaposlenih u 202</w:t>
      </w:r>
      <w:r w:rsidR="003D25BB">
        <w:rPr>
          <w:rFonts w:ascii="Book Antiqua" w:hAnsi="Book Antiqua"/>
          <w:sz w:val="20"/>
          <w:szCs w:val="20"/>
          <w:lang w:eastAsia="hr-HR"/>
        </w:rPr>
        <w:t>5</w:t>
      </w:r>
      <w:r>
        <w:rPr>
          <w:rFonts w:ascii="Book Antiqua" w:hAnsi="Book Antiqua"/>
          <w:sz w:val="20"/>
          <w:szCs w:val="20"/>
          <w:lang w:eastAsia="hr-HR"/>
        </w:rPr>
        <w:t>.g</w:t>
      </w:r>
      <w:r w:rsidR="00F907CD">
        <w:rPr>
          <w:rFonts w:ascii="Book Antiqua" w:hAnsi="Book Antiqua"/>
          <w:sz w:val="20"/>
          <w:szCs w:val="20"/>
          <w:lang w:eastAsia="hr-HR"/>
        </w:rPr>
        <w:t>.</w:t>
      </w:r>
    </w:p>
    <w:p w14:paraId="1B9722EA" w14:textId="77777777" w:rsidR="00F009F3" w:rsidRDefault="00F009F3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4E67BE15" w14:textId="322F0A4A" w:rsidR="00343581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</w:t>
      </w:r>
      <w:r w:rsidR="007E7413">
        <w:rPr>
          <w:rFonts w:ascii="Book Antiqua" w:hAnsi="Book Antiqua"/>
          <w:b/>
          <w:bCs/>
          <w:sz w:val="20"/>
          <w:szCs w:val="20"/>
        </w:rPr>
        <w:t>100002</w:t>
      </w:r>
      <w:r w:rsidR="002C1CFB">
        <w:rPr>
          <w:rFonts w:ascii="Book Antiqua" w:hAnsi="Book Antiqua"/>
          <w:b/>
          <w:bCs/>
          <w:sz w:val="20"/>
          <w:szCs w:val="20"/>
        </w:rPr>
        <w:t>: Prehrana djece</w:t>
      </w:r>
    </w:p>
    <w:p w14:paraId="7CF40FCE" w14:textId="77777777" w:rsidR="0034358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559"/>
        <w:gridCol w:w="1417"/>
      </w:tblGrid>
      <w:tr w:rsidR="00F14F3B" w14:paraId="7FD6C290" w14:textId="77777777" w:rsidTr="001E68BF">
        <w:tc>
          <w:tcPr>
            <w:tcW w:w="3823" w:type="dxa"/>
          </w:tcPr>
          <w:p w14:paraId="67A36D3D" w14:textId="44F48F4B" w:rsidR="00F14F3B" w:rsidRDefault="002E4331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1" w:name="_Hlk139969856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03A29A3A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03471D" w14:textId="521D8F21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</w:t>
            </w:r>
            <w:r w:rsidR="003D25BB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3ABB656" w14:textId="77777777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</w:t>
            </w:r>
          </w:p>
          <w:p w14:paraId="68CBE52C" w14:textId="3C5DAAE7" w:rsidR="002E4331" w:rsidRDefault="00113A2F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1-</w:t>
            </w:r>
            <w:r w:rsidR="001C1F5A">
              <w:rPr>
                <w:rFonts w:ascii="Book Antiqua" w:hAnsi="Book Antiqua"/>
                <w:b/>
                <w:bCs/>
                <w:sz w:val="20"/>
                <w:szCs w:val="20"/>
              </w:rPr>
              <w:t>12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/ 2025</w:t>
            </w:r>
          </w:p>
        </w:tc>
        <w:tc>
          <w:tcPr>
            <w:tcW w:w="1417" w:type="dxa"/>
          </w:tcPr>
          <w:p w14:paraId="51B63DEF" w14:textId="00CF0250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7123A751" w14:textId="66FB310C" w:rsidR="002E4331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3FE9D0F3" w14:textId="77777777" w:rsidTr="001E68BF">
        <w:tc>
          <w:tcPr>
            <w:tcW w:w="3823" w:type="dxa"/>
          </w:tcPr>
          <w:p w14:paraId="6CF2FD21" w14:textId="54CB95B4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E5CDB4" w14:textId="54E470A7" w:rsidR="00F14F3B" w:rsidRDefault="008951BC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</w:t>
            </w:r>
            <w:r w:rsidR="003D25BB">
              <w:rPr>
                <w:rFonts w:ascii="Book Antiqua" w:hAnsi="Book Antiqua"/>
                <w:b/>
                <w:bCs/>
                <w:sz w:val="20"/>
                <w:szCs w:val="20"/>
              </w:rPr>
              <w:t>49</w:t>
            </w:r>
            <w:r w:rsidR="002E4331">
              <w:rPr>
                <w:rFonts w:ascii="Book Antiqua" w:hAnsi="Book Antiqu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559" w:type="dxa"/>
          </w:tcPr>
          <w:p w14:paraId="4B114FD3" w14:textId="5EEFA719" w:rsidR="00F14F3B" w:rsidRDefault="001C1F5A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131.479,83</w:t>
            </w:r>
          </w:p>
        </w:tc>
        <w:tc>
          <w:tcPr>
            <w:tcW w:w="1417" w:type="dxa"/>
          </w:tcPr>
          <w:p w14:paraId="72303EE5" w14:textId="0742ADD3" w:rsidR="00F14F3B" w:rsidRDefault="001C1F5A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91,9</w:t>
            </w:r>
          </w:p>
        </w:tc>
      </w:tr>
      <w:tr w:rsidR="00041314" w14:paraId="2A7A4983" w14:textId="77777777" w:rsidTr="001E68BF">
        <w:tc>
          <w:tcPr>
            <w:tcW w:w="3823" w:type="dxa"/>
          </w:tcPr>
          <w:p w14:paraId="79596ED1" w14:textId="1EE6D1F9" w:rsidR="00041314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Izvori financiranja:</w:t>
            </w:r>
          </w:p>
        </w:tc>
        <w:tc>
          <w:tcPr>
            <w:tcW w:w="4677" w:type="dxa"/>
            <w:gridSpan w:val="3"/>
          </w:tcPr>
          <w:p w14:paraId="0186C683" w14:textId="77777777" w:rsidR="00041314" w:rsidRDefault="00041314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2E4331" w14:paraId="24A7EB1B" w14:textId="77777777" w:rsidTr="001E68BF">
        <w:tc>
          <w:tcPr>
            <w:tcW w:w="3823" w:type="dxa"/>
          </w:tcPr>
          <w:p w14:paraId="6CF5A8E2" w14:textId="6848AB76" w:rsidR="002E4331" w:rsidRDefault="001660E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DV -</w:t>
            </w:r>
            <w:r w:rsidR="002E433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Prihodi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po posebnim prop. 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>4</w:t>
            </w:r>
            <w:r w:rsidR="00AB1D6D">
              <w:rPr>
                <w:rFonts w:ascii="Book Antiqua" w:hAnsi="Book Antiqua"/>
                <w:b/>
                <w:bCs/>
                <w:sz w:val="20"/>
                <w:szCs w:val="20"/>
              </w:rPr>
              <w:t>3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75CE063" w14:textId="4392F3A2" w:rsidR="002E4331" w:rsidRDefault="008951BC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</w:t>
            </w:r>
            <w:r w:rsidR="003D25BB">
              <w:rPr>
                <w:rFonts w:ascii="Book Antiqua" w:hAnsi="Book Antiqua"/>
                <w:b/>
                <w:bCs/>
                <w:sz w:val="20"/>
                <w:szCs w:val="20"/>
              </w:rPr>
              <w:t>49</w:t>
            </w:r>
            <w:r w:rsidR="002E4331">
              <w:rPr>
                <w:rFonts w:ascii="Book Antiqua" w:hAnsi="Book Antiqu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559" w:type="dxa"/>
          </w:tcPr>
          <w:p w14:paraId="3118FA3A" w14:textId="41FD00EC" w:rsidR="002E4331" w:rsidRDefault="001C1F5A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131.479,83</w:t>
            </w:r>
          </w:p>
        </w:tc>
        <w:tc>
          <w:tcPr>
            <w:tcW w:w="1417" w:type="dxa"/>
          </w:tcPr>
          <w:p w14:paraId="264448C1" w14:textId="41730CF3" w:rsidR="002E4331" w:rsidRDefault="001C1F5A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91,9</w:t>
            </w:r>
          </w:p>
        </w:tc>
      </w:tr>
      <w:bookmarkEnd w:id="1"/>
    </w:tbl>
    <w:p w14:paraId="678A02E8" w14:textId="77777777" w:rsidR="00343581" w:rsidRDefault="00343581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790317B4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aktivnosti: </w:t>
      </w:r>
      <w:r>
        <w:rPr>
          <w:rFonts w:ascii="Book Antiqua" w:hAnsi="Book Antiqua"/>
          <w:sz w:val="20"/>
          <w:szCs w:val="20"/>
        </w:rPr>
        <w:t>U vrtiću se u okviru 10-satnog programa organizira prehrana djece kroz 5 obroka</w:t>
      </w:r>
    </w:p>
    <w:p w14:paraId="06B13F8B" w14:textId="4EE3DE25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dnevno. </w:t>
      </w:r>
    </w:p>
    <w:p w14:paraId="58DF6161" w14:textId="77777777" w:rsidR="00343581" w:rsidRDefault="002C1CFB">
      <w:pPr>
        <w:pStyle w:val="Bezproreda"/>
        <w:jc w:val="both"/>
        <w:rPr>
          <w:rFonts w:ascii="Book Antiqua" w:eastAsia="Times New Roman" w:hAnsi="Book Antiqua"/>
          <w:bCs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Opći cilj</w:t>
      </w:r>
      <w:r>
        <w:rPr>
          <w:rFonts w:ascii="Book Antiqua" w:eastAsia="Times New Roman" w:hAnsi="Book Antiqua"/>
          <w:bCs/>
          <w:sz w:val="20"/>
          <w:szCs w:val="20"/>
        </w:rPr>
        <w:t>: Osiguranje zdrave i redovne prehrane djece, zadovoljenje potreba djece za hranom.</w:t>
      </w:r>
    </w:p>
    <w:p w14:paraId="0CA7B4B0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Posebni cilj</w:t>
      </w:r>
      <w:r>
        <w:rPr>
          <w:rFonts w:ascii="Book Antiqua" w:hAnsi="Book Antiqua"/>
          <w:sz w:val="20"/>
          <w:szCs w:val="20"/>
        </w:rPr>
        <w:t xml:space="preserve">: Kontinuirano poboljšati prehranu djece, zadovoljiti potrebne dnevne količine energije i </w:t>
      </w:r>
    </w:p>
    <w:p w14:paraId="18CB6D60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koristiti namirnice zdrave prehrane sukladno „Prehrambenim standardima planiranja  prehrane u dječjem vrtiću-jelovnici i normativi“ autorice LJ. Vučemilović i  </w:t>
      </w:r>
      <w:proofErr w:type="spellStart"/>
      <w:r>
        <w:rPr>
          <w:rFonts w:ascii="Book Antiqua" w:hAnsi="Book Antiqua"/>
          <w:sz w:val="20"/>
          <w:szCs w:val="20"/>
        </w:rPr>
        <w:t>Lj</w:t>
      </w:r>
      <w:proofErr w:type="spellEnd"/>
      <w:r>
        <w:rPr>
          <w:rFonts w:ascii="Book Antiqua" w:hAnsi="Book Antiqua"/>
          <w:sz w:val="20"/>
          <w:szCs w:val="20"/>
        </w:rPr>
        <w:t xml:space="preserve">. V. </w:t>
      </w:r>
      <w:proofErr w:type="spellStart"/>
      <w:r>
        <w:rPr>
          <w:rFonts w:ascii="Book Antiqua" w:hAnsi="Book Antiqua"/>
          <w:sz w:val="20"/>
          <w:szCs w:val="20"/>
        </w:rPr>
        <w:t>Šisler</w:t>
      </w:r>
      <w:proofErr w:type="spellEnd"/>
      <w:r>
        <w:rPr>
          <w:rFonts w:ascii="Book Antiqua" w:hAnsi="Book Antiqua"/>
          <w:sz w:val="20"/>
          <w:szCs w:val="20"/>
        </w:rPr>
        <w:t>.</w:t>
      </w:r>
    </w:p>
    <w:p w14:paraId="4F2FC082" w14:textId="77777777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Pokazatelji uspješnosti</w:t>
      </w:r>
      <w:r>
        <w:rPr>
          <w:rFonts w:ascii="Book Antiqua" w:hAnsi="Book Antiqua"/>
          <w:sz w:val="20"/>
          <w:szCs w:val="20"/>
        </w:rPr>
        <w:t xml:space="preserve">: </w:t>
      </w:r>
      <w:r>
        <w:rPr>
          <w:rFonts w:ascii="Book Antiqua" w:eastAsia="Times New Roman" w:hAnsi="Book Antiqua"/>
          <w:sz w:val="20"/>
          <w:szCs w:val="20"/>
        </w:rPr>
        <w:t>Pozitivni nalazi kontrole hrane koju provodi Zavod za javno zdravstvo dr. A. Štampar, zadovoljenje potreba djece za hranom, primjena HACCAP sustava.</w:t>
      </w:r>
    </w:p>
    <w:p w14:paraId="0E4767C0" w14:textId="7353B45F" w:rsidR="003D25BB" w:rsidRDefault="00172295" w:rsidP="00F907CD">
      <w:pPr>
        <w:pStyle w:val="Bezproreda"/>
        <w:jc w:val="both"/>
        <w:rPr>
          <w:rFonts w:ascii="Book Antiqua" w:hAnsi="Book Antiqua" w:cs="Times New Roman"/>
          <w:b/>
          <w:bCs/>
          <w:sz w:val="20"/>
          <w:szCs w:val="20"/>
        </w:rPr>
      </w:pPr>
      <w:r w:rsidRPr="00172295">
        <w:rPr>
          <w:rFonts w:ascii="Book Antiqua" w:eastAsia="Times New Roman" w:hAnsi="Book Antiqua"/>
          <w:b/>
          <w:bCs/>
          <w:sz w:val="20"/>
          <w:szCs w:val="20"/>
        </w:rPr>
        <w:t>Izvršenje</w:t>
      </w:r>
      <w:r>
        <w:rPr>
          <w:rFonts w:ascii="Book Antiqua" w:eastAsia="Times New Roman" w:hAnsi="Book Antiqua"/>
          <w:sz w:val="20"/>
          <w:szCs w:val="20"/>
        </w:rPr>
        <w:t>:</w:t>
      </w:r>
      <w:r w:rsidR="00F70C34">
        <w:rPr>
          <w:rFonts w:ascii="Book Antiqua" w:eastAsia="Times New Roman" w:hAnsi="Book Antiqua"/>
          <w:sz w:val="20"/>
          <w:szCs w:val="20"/>
        </w:rPr>
        <w:t xml:space="preserve"> Rashodi se odnose na namirnice za prehranu djece</w:t>
      </w:r>
      <w:r w:rsidR="00F26A9C">
        <w:rPr>
          <w:rFonts w:ascii="Book Antiqua" w:eastAsia="Times New Roman" w:hAnsi="Book Antiqua"/>
          <w:sz w:val="20"/>
          <w:szCs w:val="20"/>
        </w:rPr>
        <w:t xml:space="preserve">, realizirani su </w:t>
      </w:r>
      <w:r w:rsidR="001C1F5A">
        <w:rPr>
          <w:rFonts w:ascii="Book Antiqua" w:eastAsia="Times New Roman" w:hAnsi="Book Antiqua"/>
          <w:sz w:val="20"/>
          <w:szCs w:val="20"/>
        </w:rPr>
        <w:t>91,9</w:t>
      </w:r>
      <w:r w:rsidR="00F26A9C">
        <w:rPr>
          <w:rFonts w:ascii="Book Antiqua" w:eastAsia="Times New Roman" w:hAnsi="Book Antiqua"/>
          <w:sz w:val="20"/>
          <w:szCs w:val="20"/>
        </w:rPr>
        <w:t xml:space="preserve"> % u odnosu na godišnji plan</w:t>
      </w:r>
      <w:r w:rsidR="001C1F5A">
        <w:rPr>
          <w:rFonts w:ascii="Book Antiqua" w:eastAsia="Times New Roman" w:hAnsi="Book Antiqua"/>
          <w:sz w:val="20"/>
          <w:szCs w:val="20"/>
        </w:rPr>
        <w:t>,, a veći su u odnosu na prošlu godinu zbog povećanja kapaciteta vrtića.</w:t>
      </w:r>
    </w:p>
    <w:p w14:paraId="25FFCCFA" w14:textId="77777777" w:rsidR="00343581" w:rsidRDefault="00343581">
      <w:pPr>
        <w:pStyle w:val="Bezproreda"/>
        <w:jc w:val="both"/>
        <w:rPr>
          <w:b/>
          <w:bCs/>
        </w:rPr>
      </w:pPr>
    </w:p>
    <w:p w14:paraId="616759DA" w14:textId="3729E92E" w:rsidR="00343581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</w:t>
      </w:r>
      <w:r w:rsidR="007E7413">
        <w:rPr>
          <w:rFonts w:ascii="Book Antiqua" w:hAnsi="Book Antiqua"/>
          <w:b/>
          <w:bCs/>
          <w:sz w:val="20"/>
          <w:szCs w:val="20"/>
        </w:rPr>
        <w:t>100005</w:t>
      </w:r>
      <w:r w:rsidR="002C1CFB">
        <w:rPr>
          <w:rFonts w:ascii="Book Antiqua" w:hAnsi="Book Antiqua"/>
          <w:b/>
          <w:bCs/>
          <w:sz w:val="20"/>
          <w:szCs w:val="20"/>
        </w:rPr>
        <w:t xml:space="preserve">: Djeca s teškoćama u razvoju      </w:t>
      </w:r>
    </w:p>
    <w:p w14:paraId="54EEE187" w14:textId="77777777" w:rsidR="00343581" w:rsidRDefault="002C1CFB">
      <w:pPr>
        <w:pStyle w:val="Bezproreda"/>
        <w:jc w:val="both"/>
        <w:rPr>
          <w:b/>
          <w:bCs/>
        </w:rPr>
      </w:pPr>
      <w:r>
        <w:rPr>
          <w:b/>
          <w:bCs/>
        </w:rPr>
        <w:t xml:space="preserve">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695"/>
        <w:gridCol w:w="6"/>
        <w:gridCol w:w="1560"/>
      </w:tblGrid>
      <w:tr w:rsidR="00F14F3B" w14:paraId="3A1D4136" w14:textId="77777777" w:rsidTr="00041314">
        <w:tc>
          <w:tcPr>
            <w:tcW w:w="3256" w:type="dxa"/>
          </w:tcPr>
          <w:p w14:paraId="27FE7B84" w14:textId="662BBD7E" w:rsidR="00F14F3B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2" w:name="_Hlk139970009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68D53451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44FE90" w14:textId="657FFEA4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</w:tcPr>
          <w:p w14:paraId="4E9A643A" w14:textId="77777777" w:rsidR="00113A2F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Realizirano </w:t>
            </w:r>
          </w:p>
          <w:p w14:paraId="2FE6ACCF" w14:textId="57303AFA" w:rsidR="00F14F3B" w:rsidRDefault="00113A2F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1-</w:t>
            </w:r>
            <w:r w:rsidR="001C1F5A">
              <w:rPr>
                <w:rFonts w:ascii="Book Antiqua" w:hAnsi="Book Antiqua"/>
                <w:b/>
                <w:bCs/>
                <w:sz w:val="20"/>
                <w:szCs w:val="20"/>
              </w:rPr>
              <w:t>12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/ </w:t>
            </w:r>
            <w:r w:rsidR="00041314">
              <w:rPr>
                <w:rFonts w:ascii="Book Antiqua" w:hAnsi="Book Antiqua"/>
                <w:b/>
                <w:bCs/>
                <w:sz w:val="20"/>
                <w:szCs w:val="20"/>
              </w:rPr>
              <w:t>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0AD5D7FF" w14:textId="121B72A5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3F805A84" w14:textId="4787AE35" w:rsidR="00041314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0FF4CB25" w14:textId="77777777" w:rsidTr="00041314">
        <w:tc>
          <w:tcPr>
            <w:tcW w:w="3256" w:type="dxa"/>
          </w:tcPr>
          <w:p w14:paraId="0F5B847E" w14:textId="51A63196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F6A160" w14:textId="692B8BC1" w:rsidR="00F14F3B" w:rsidRDefault="001C1F5A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6.300,00</w:t>
            </w:r>
          </w:p>
        </w:tc>
        <w:tc>
          <w:tcPr>
            <w:tcW w:w="1701" w:type="dxa"/>
            <w:gridSpan w:val="2"/>
          </w:tcPr>
          <w:p w14:paraId="4499C447" w14:textId="193BA225" w:rsidR="00F14F3B" w:rsidRDefault="001C1F5A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5.491,50</w:t>
            </w:r>
          </w:p>
        </w:tc>
        <w:tc>
          <w:tcPr>
            <w:tcW w:w="1560" w:type="dxa"/>
          </w:tcPr>
          <w:p w14:paraId="5A0BC0EB" w14:textId="4B914E92" w:rsidR="00F14F3B" w:rsidRDefault="001C1F5A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87,2</w:t>
            </w:r>
          </w:p>
        </w:tc>
      </w:tr>
      <w:tr w:rsidR="00041314" w14:paraId="7E27EDB1" w14:textId="77777777" w:rsidTr="00FC2BBF">
        <w:tc>
          <w:tcPr>
            <w:tcW w:w="3256" w:type="dxa"/>
          </w:tcPr>
          <w:p w14:paraId="2D03A730" w14:textId="7BB4955A" w:rsidR="00041314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Izvori financiranja:</w:t>
            </w:r>
          </w:p>
        </w:tc>
        <w:tc>
          <w:tcPr>
            <w:tcW w:w="5103" w:type="dxa"/>
            <w:gridSpan w:val="4"/>
          </w:tcPr>
          <w:p w14:paraId="49B9F63A" w14:textId="77777777" w:rsidR="00041314" w:rsidRDefault="00041314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041314" w14:paraId="3B1C8EFC" w14:textId="4779F5F4" w:rsidTr="00041314">
        <w:tc>
          <w:tcPr>
            <w:tcW w:w="3256" w:type="dxa"/>
          </w:tcPr>
          <w:p w14:paraId="4357F201" w14:textId="46E6A9A7" w:rsidR="00041314" w:rsidRDefault="001660E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DV -Pomoći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5</w:t>
            </w:r>
            <w:r w:rsidR="00AB1D6D">
              <w:rPr>
                <w:rFonts w:ascii="Book Antiqua" w:hAnsi="Book Antiqua"/>
                <w:b/>
                <w:bCs/>
                <w:sz w:val="20"/>
                <w:szCs w:val="20"/>
              </w:rPr>
              <w:t>2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1FEBDE84" w14:textId="3D911A7A" w:rsidR="00041314" w:rsidRDefault="001C1F5A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6.300,00</w:t>
            </w:r>
          </w:p>
        </w:tc>
        <w:tc>
          <w:tcPr>
            <w:tcW w:w="1695" w:type="dxa"/>
          </w:tcPr>
          <w:p w14:paraId="1FDB4CC3" w14:textId="75C9C9B3" w:rsidR="00041314" w:rsidRDefault="001C1F5A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5.491,50</w:t>
            </w:r>
          </w:p>
        </w:tc>
        <w:tc>
          <w:tcPr>
            <w:tcW w:w="1566" w:type="dxa"/>
            <w:gridSpan w:val="2"/>
          </w:tcPr>
          <w:p w14:paraId="2CDD7885" w14:textId="361CE335" w:rsidR="00041314" w:rsidRDefault="001C1F5A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87,2</w:t>
            </w:r>
          </w:p>
        </w:tc>
      </w:tr>
      <w:bookmarkEnd w:id="2"/>
    </w:tbl>
    <w:p w14:paraId="78720EAD" w14:textId="77777777" w:rsidR="00343581" w:rsidRDefault="00343581">
      <w:pPr>
        <w:pStyle w:val="Bezproreda"/>
        <w:rPr>
          <w:rFonts w:ascii="Book Antiqua" w:hAnsi="Book Antiqua" w:cs="Times New Roman"/>
          <w:b/>
          <w:sz w:val="20"/>
          <w:szCs w:val="20"/>
        </w:rPr>
      </w:pPr>
    </w:p>
    <w:p w14:paraId="5A82EB08" w14:textId="728088CC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aktivnosti : </w:t>
      </w:r>
      <w:r>
        <w:rPr>
          <w:rFonts w:ascii="Book Antiqua" w:hAnsi="Book Antiqua"/>
          <w:sz w:val="20"/>
          <w:szCs w:val="20"/>
        </w:rPr>
        <w:t xml:space="preserve">Identifikacija djece sa posebnim potrebama i njihovo uključivanje u svakodnevne </w:t>
      </w:r>
    </w:p>
    <w:p w14:paraId="6B7F79D4" w14:textId="5A344415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aktivnosti skupine.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</w:t>
      </w:r>
    </w:p>
    <w:p w14:paraId="1471B7C0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Opći cilj</w:t>
      </w:r>
      <w:r>
        <w:rPr>
          <w:rFonts w:ascii="Book Antiqua" w:hAnsi="Book Antiqua"/>
          <w:sz w:val="20"/>
          <w:szCs w:val="20"/>
        </w:rPr>
        <w:t xml:space="preserve">: Identifikacija posebnih potreba djece. </w:t>
      </w:r>
    </w:p>
    <w:p w14:paraId="69A2EC6E" w14:textId="4497BC78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Posebni cilj</w:t>
      </w:r>
      <w:r>
        <w:rPr>
          <w:rFonts w:ascii="Book Antiqua" w:eastAsia="Times New Roman" w:hAnsi="Book Antiqua"/>
          <w:sz w:val="20"/>
          <w:szCs w:val="20"/>
        </w:rPr>
        <w:t xml:space="preserve">: Neposredni rad s djecom u odgojnoj skupini i individualno : logoped, psiholog, edukacija </w:t>
      </w:r>
      <w:r>
        <w:rPr>
          <w:rFonts w:ascii="Book Antiqua" w:hAnsi="Book Antiqua"/>
          <w:sz w:val="20"/>
          <w:szCs w:val="20"/>
        </w:rPr>
        <w:t xml:space="preserve"> odgojitelja i pom</w:t>
      </w:r>
      <w:r w:rsidR="00A65786">
        <w:rPr>
          <w:rFonts w:ascii="Book Antiqua" w:hAnsi="Book Antiqua"/>
          <w:sz w:val="20"/>
          <w:szCs w:val="20"/>
        </w:rPr>
        <w:t>oćnika</w:t>
      </w:r>
      <w:r>
        <w:rPr>
          <w:rFonts w:ascii="Book Antiqua" w:hAnsi="Book Antiqua"/>
          <w:sz w:val="20"/>
          <w:szCs w:val="20"/>
        </w:rPr>
        <w:t xml:space="preserve"> o posebnim potrebama djece, rad s roditeljima, pružanje pomoći i podrške, upućivanje na specijalizirane ustanove koje pružaju pomoć djeci s posebnim potrebama.</w:t>
      </w:r>
      <w:r>
        <w:rPr>
          <w:rFonts w:ascii="Book Antiqua" w:eastAsia="Times New Roman" w:hAnsi="Book Antiqua"/>
          <w:sz w:val="20"/>
          <w:szCs w:val="20"/>
        </w:rPr>
        <w:t xml:space="preserve"> </w:t>
      </w:r>
    </w:p>
    <w:p w14:paraId="2A553432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sz w:val="20"/>
          <w:szCs w:val="20"/>
          <w:lang w:eastAsia="hr-HR"/>
        </w:rPr>
        <w:t>Pokazatelji uspješnosti</w:t>
      </w:r>
      <w:r>
        <w:rPr>
          <w:rFonts w:ascii="Book Antiqua" w:hAnsi="Book Antiqua"/>
          <w:sz w:val="20"/>
          <w:szCs w:val="20"/>
          <w:lang w:eastAsia="hr-HR"/>
        </w:rPr>
        <w:t>: Napredak djece u svakodnevnim aktivnostima skupine a posebno na područjima gdje su uočene posebne potrebe.</w:t>
      </w:r>
    </w:p>
    <w:p w14:paraId="65D3385C" w14:textId="506FCA25" w:rsidR="00823426" w:rsidRDefault="00172295" w:rsidP="00823426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  <w:r w:rsidRPr="00172295">
        <w:rPr>
          <w:rFonts w:ascii="Book Antiqua" w:hAnsi="Book Antiqua"/>
          <w:b/>
          <w:bCs/>
          <w:sz w:val="20"/>
          <w:szCs w:val="20"/>
          <w:lang w:eastAsia="hr-HR"/>
        </w:rPr>
        <w:t>Izvršenje</w:t>
      </w:r>
      <w:r>
        <w:rPr>
          <w:rFonts w:ascii="Book Antiqua" w:hAnsi="Book Antiqua"/>
          <w:sz w:val="20"/>
          <w:szCs w:val="20"/>
          <w:lang w:eastAsia="hr-HR"/>
        </w:rPr>
        <w:t>:</w:t>
      </w:r>
      <w:r w:rsidR="00F70C34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823426">
        <w:rPr>
          <w:rFonts w:ascii="Book Antiqua" w:hAnsi="Book Antiqua"/>
          <w:sz w:val="20"/>
          <w:szCs w:val="20"/>
          <w:lang w:eastAsia="hr-HR"/>
        </w:rPr>
        <w:t xml:space="preserve">Rashodi u okviru aktivnosti realizirani </w:t>
      </w:r>
      <w:r w:rsidR="001C1F5A">
        <w:rPr>
          <w:rFonts w:ascii="Book Antiqua" w:hAnsi="Book Antiqua"/>
          <w:sz w:val="20"/>
          <w:szCs w:val="20"/>
          <w:lang w:eastAsia="hr-HR"/>
        </w:rPr>
        <w:t>su sukladno sredstvima primljenim od Mi</w:t>
      </w:r>
      <w:r w:rsidR="00823426">
        <w:rPr>
          <w:rFonts w:ascii="Book Antiqua" w:hAnsi="Book Antiqua"/>
          <w:sz w:val="20"/>
          <w:szCs w:val="20"/>
          <w:lang w:eastAsia="hr-HR"/>
        </w:rPr>
        <w:t xml:space="preserve">nistarstva znanosti, obrazovanja i mladih za financiranje aktivnosti. </w:t>
      </w:r>
    </w:p>
    <w:p w14:paraId="21C01BC9" w14:textId="77777777" w:rsidR="00343581" w:rsidRDefault="00343581">
      <w:pPr>
        <w:pStyle w:val="Bezproreda"/>
        <w:rPr>
          <w:rFonts w:ascii="Book Antiqua" w:hAnsi="Book Antiqua"/>
          <w:sz w:val="20"/>
          <w:szCs w:val="20"/>
          <w:lang w:eastAsia="hr-HR"/>
        </w:rPr>
      </w:pPr>
    </w:p>
    <w:p w14:paraId="61F6BBA5" w14:textId="78C7DA5F" w:rsidR="00343581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eastAsia="Times New Roman" w:hAnsi="Book Antiqua"/>
          <w:b/>
          <w:bCs/>
          <w:sz w:val="20"/>
          <w:szCs w:val="20"/>
        </w:rPr>
        <w:t>A</w:t>
      </w:r>
      <w:r w:rsidR="007E7413">
        <w:rPr>
          <w:rFonts w:ascii="Book Antiqua" w:eastAsia="Times New Roman" w:hAnsi="Book Antiqua"/>
          <w:b/>
          <w:bCs/>
          <w:sz w:val="20"/>
          <w:szCs w:val="20"/>
        </w:rPr>
        <w:t>100007</w:t>
      </w:r>
      <w:r w:rsidR="002C1CFB">
        <w:rPr>
          <w:rFonts w:ascii="Book Antiqua" w:hAnsi="Book Antiqua"/>
          <w:b/>
          <w:bCs/>
          <w:sz w:val="20"/>
          <w:szCs w:val="20"/>
        </w:rPr>
        <w:t xml:space="preserve">: Rano učenje engleskog jezika  </w:t>
      </w:r>
    </w:p>
    <w:p w14:paraId="518989AC" w14:textId="77777777" w:rsidR="00343581" w:rsidRDefault="002C1CFB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418"/>
      </w:tblGrid>
      <w:tr w:rsidR="00F14F3B" w14:paraId="098B3F99" w14:textId="77777777" w:rsidTr="001E68BF">
        <w:tc>
          <w:tcPr>
            <w:tcW w:w="3823" w:type="dxa"/>
          </w:tcPr>
          <w:p w14:paraId="1BE7EF68" w14:textId="474A046C" w:rsidR="00F14F3B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3" w:name="_Hlk139970117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2BD81763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060A0F" w14:textId="16CF7FEA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492CB39" w14:textId="77777777" w:rsidR="005A68A2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Realizirano </w:t>
            </w:r>
          </w:p>
          <w:p w14:paraId="2EBC93CD" w14:textId="49CFC5DA" w:rsidR="00F14F3B" w:rsidRDefault="0094418E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1-</w:t>
            </w:r>
            <w:r w:rsidR="001C1F5A">
              <w:rPr>
                <w:rFonts w:ascii="Book Antiqua" w:hAnsi="Book Antiqua"/>
                <w:b/>
                <w:bCs/>
                <w:sz w:val="20"/>
                <w:szCs w:val="20"/>
              </w:rPr>
              <w:t>12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/ </w:t>
            </w:r>
            <w:r w:rsidR="00041314">
              <w:rPr>
                <w:rFonts w:ascii="Book Antiqua" w:hAnsi="Book Antiqua"/>
                <w:b/>
                <w:bCs/>
                <w:sz w:val="20"/>
                <w:szCs w:val="20"/>
              </w:rPr>
              <w:t>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218478B" w14:textId="664B10BF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137EFBB6" w14:textId="40A6ACE8" w:rsidR="00041314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66F26600" w14:textId="77777777" w:rsidTr="001E68BF">
        <w:tc>
          <w:tcPr>
            <w:tcW w:w="3823" w:type="dxa"/>
          </w:tcPr>
          <w:p w14:paraId="3E139930" w14:textId="0E46E01C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E8A0A8" w14:textId="2C9ACCDC" w:rsidR="00F14F3B" w:rsidRDefault="00041314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1.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  <w:r w:rsidR="008951BC">
              <w:rPr>
                <w:rFonts w:ascii="Book Antiqua" w:hAnsi="Book Antiqu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</w:tcPr>
          <w:p w14:paraId="4767F4D1" w14:textId="5CB741F9" w:rsidR="00F14F3B" w:rsidRDefault="001C1F5A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889,20</w:t>
            </w:r>
          </w:p>
        </w:tc>
        <w:tc>
          <w:tcPr>
            <w:tcW w:w="1418" w:type="dxa"/>
          </w:tcPr>
          <w:p w14:paraId="7A27E112" w14:textId="466876A3" w:rsidR="00F14F3B" w:rsidRDefault="001C1F5A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88,9</w:t>
            </w:r>
          </w:p>
        </w:tc>
      </w:tr>
      <w:tr w:rsidR="005036F8" w14:paraId="3A69630B" w14:textId="77777777" w:rsidTr="001E68BF">
        <w:tc>
          <w:tcPr>
            <w:tcW w:w="3823" w:type="dxa"/>
          </w:tcPr>
          <w:p w14:paraId="0B960282" w14:textId="7C842125" w:rsidR="005036F8" w:rsidRDefault="005036F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Izvori financiranja:</w:t>
            </w:r>
          </w:p>
        </w:tc>
        <w:tc>
          <w:tcPr>
            <w:tcW w:w="4536" w:type="dxa"/>
            <w:gridSpan w:val="3"/>
          </w:tcPr>
          <w:p w14:paraId="2D233307" w14:textId="77777777" w:rsidR="005036F8" w:rsidRDefault="005036F8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041314" w14:paraId="01D97414" w14:textId="77777777" w:rsidTr="001E68BF">
        <w:tc>
          <w:tcPr>
            <w:tcW w:w="3823" w:type="dxa"/>
          </w:tcPr>
          <w:p w14:paraId="7F0C8988" w14:textId="1A075911" w:rsidR="00041314" w:rsidRDefault="001660E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DV -prihodi po posebnim prop. 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>4</w:t>
            </w:r>
            <w:r w:rsidR="00AB1D6D">
              <w:rPr>
                <w:rFonts w:ascii="Book Antiqua" w:hAnsi="Book Antiqua"/>
                <w:b/>
                <w:bCs/>
                <w:sz w:val="20"/>
                <w:szCs w:val="20"/>
              </w:rPr>
              <w:t>3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F0511B5" w14:textId="470CE544" w:rsidR="00041314" w:rsidRDefault="00041314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1.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  <w:r w:rsidR="008951BC">
              <w:rPr>
                <w:rFonts w:ascii="Book Antiqua" w:hAnsi="Book Antiqu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</w:tcPr>
          <w:p w14:paraId="2085046E" w14:textId="7206E517" w:rsidR="00041314" w:rsidRDefault="001C1F5A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889,20</w:t>
            </w:r>
          </w:p>
        </w:tc>
        <w:tc>
          <w:tcPr>
            <w:tcW w:w="1418" w:type="dxa"/>
          </w:tcPr>
          <w:p w14:paraId="2A07A1DD" w14:textId="2E9EF553" w:rsidR="00041314" w:rsidRDefault="001C1F5A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88,9</w:t>
            </w:r>
          </w:p>
        </w:tc>
      </w:tr>
      <w:bookmarkEnd w:id="3"/>
    </w:tbl>
    <w:p w14:paraId="168B69E2" w14:textId="77777777" w:rsidR="00343581" w:rsidRDefault="00343581">
      <w:pPr>
        <w:pStyle w:val="Bezproreda"/>
        <w:rPr>
          <w:rFonts w:ascii="Book Antiqua" w:hAnsi="Book Antiqua" w:cs="Times New Roman"/>
          <w:b/>
          <w:sz w:val="20"/>
          <w:szCs w:val="20"/>
        </w:rPr>
      </w:pPr>
    </w:p>
    <w:p w14:paraId="50B21ACB" w14:textId="3ABFA35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aktivnosti: </w:t>
      </w:r>
      <w:r>
        <w:rPr>
          <w:rFonts w:ascii="Book Antiqua" w:hAnsi="Book Antiqua"/>
          <w:sz w:val="20"/>
          <w:szCs w:val="20"/>
        </w:rPr>
        <w:t>U vrtiću se u primarnom programu u jednoj odgojnoj skupini provodi integrirani program ranog učenja engleskog jezika. Rashodi za aktivnost odnose se na nabavu materijala specifičnog za rad s djecom u engleskom programu i za stručno usavršavanje odgajatelja. Ostali rashodi planiraju se u okviru redovnog  primarnog programa, aktivnost: Odgojno i administrativno tehničko osoblje</w:t>
      </w:r>
      <w:r w:rsidR="000B7F9E">
        <w:rPr>
          <w:rFonts w:ascii="Book Antiqua" w:hAnsi="Book Antiqua"/>
          <w:sz w:val="20"/>
          <w:szCs w:val="20"/>
        </w:rPr>
        <w:t>.</w:t>
      </w:r>
    </w:p>
    <w:p w14:paraId="5BBAC598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Opći cilj</w:t>
      </w:r>
      <w:r>
        <w:rPr>
          <w:rFonts w:ascii="Book Antiqua" w:hAnsi="Book Antiqua"/>
          <w:sz w:val="20"/>
          <w:szCs w:val="20"/>
        </w:rPr>
        <w:t>:   Obogaćivati odgojno-obrazovnu praksu stranim jezikom.</w:t>
      </w:r>
    </w:p>
    <w:p w14:paraId="273B4EFB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Posebni cilj</w:t>
      </w:r>
      <w:r>
        <w:rPr>
          <w:rFonts w:ascii="Book Antiqua" w:hAnsi="Book Antiqua"/>
          <w:sz w:val="20"/>
          <w:szCs w:val="20"/>
        </w:rPr>
        <w:t>: Usvajanje riječi te jezičnih i fonetskih normi engleskog jezika, senzibiliziranje djece za</w:t>
      </w:r>
    </w:p>
    <w:p w14:paraId="2951C934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jezik, kulturu i običaje engleskog govornog područja.</w:t>
      </w:r>
    </w:p>
    <w:p w14:paraId="41A09773" w14:textId="77777777" w:rsidR="00343581" w:rsidRDefault="002C1CFB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Pokazatelji uspješnosti: </w:t>
      </w:r>
      <w:r>
        <w:rPr>
          <w:rFonts w:ascii="Book Antiqua" w:hAnsi="Book Antiqua"/>
          <w:sz w:val="20"/>
          <w:szCs w:val="20"/>
        </w:rPr>
        <w:t>Iz dokumentacije o provedenim aktivnostima vidljiv je napredak djece na kraju pedagoške godine u odnosu na početak.</w:t>
      </w:r>
      <w:r>
        <w:rPr>
          <w:rFonts w:ascii="Book Antiqua" w:hAnsi="Book Antiqua"/>
          <w:b/>
          <w:sz w:val="20"/>
          <w:szCs w:val="20"/>
        </w:rPr>
        <w:t xml:space="preserve">      </w:t>
      </w:r>
    </w:p>
    <w:p w14:paraId="49A0A04A" w14:textId="0B4FD607" w:rsidR="00172295" w:rsidRPr="00F70C34" w:rsidRDefault="00172295">
      <w:pPr>
        <w:pStyle w:val="Bezproreda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Izvršenje:</w:t>
      </w:r>
      <w:r w:rsidR="0087048B">
        <w:rPr>
          <w:rFonts w:ascii="Book Antiqua" w:hAnsi="Book Antiqua"/>
          <w:b/>
          <w:sz w:val="20"/>
          <w:szCs w:val="20"/>
        </w:rPr>
        <w:t xml:space="preserve"> </w:t>
      </w:r>
      <w:r w:rsidR="0087048B" w:rsidRPr="00F70C34">
        <w:rPr>
          <w:rFonts w:ascii="Book Antiqua" w:hAnsi="Book Antiqua"/>
          <w:bCs/>
          <w:sz w:val="20"/>
          <w:szCs w:val="20"/>
        </w:rPr>
        <w:t>Rashodi za aktivnost odnose se na stručno usavršavanje odgojitelja i na materijal</w:t>
      </w:r>
      <w:r w:rsidR="0087048B">
        <w:rPr>
          <w:rFonts w:ascii="Book Antiqua" w:hAnsi="Book Antiqua"/>
          <w:b/>
          <w:sz w:val="20"/>
          <w:szCs w:val="20"/>
        </w:rPr>
        <w:t xml:space="preserve"> </w:t>
      </w:r>
      <w:r w:rsidR="00F70C34" w:rsidRPr="00F70C34">
        <w:rPr>
          <w:rFonts w:ascii="Book Antiqua" w:hAnsi="Book Antiqua"/>
          <w:bCs/>
          <w:sz w:val="20"/>
          <w:szCs w:val="20"/>
        </w:rPr>
        <w:t>specifičan za rad u engleskom programu.</w:t>
      </w:r>
      <w:r w:rsidR="00F70C34">
        <w:rPr>
          <w:rFonts w:ascii="Book Antiqua" w:hAnsi="Book Antiqua"/>
          <w:bCs/>
          <w:sz w:val="20"/>
          <w:szCs w:val="20"/>
        </w:rPr>
        <w:t xml:space="preserve"> </w:t>
      </w:r>
    </w:p>
    <w:p w14:paraId="48DEDC29" w14:textId="77777777" w:rsidR="00343581" w:rsidRDefault="00343581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28B0F261" w14:textId="26117276" w:rsidR="00343581" w:rsidRDefault="007E7413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K 100001</w:t>
      </w:r>
      <w:r w:rsidR="002C1CFB">
        <w:rPr>
          <w:rFonts w:ascii="Book Antiqua" w:hAnsi="Book Antiqua"/>
          <w:b/>
          <w:bCs/>
          <w:sz w:val="20"/>
          <w:szCs w:val="20"/>
        </w:rPr>
        <w:t>: Nabava opreme</w:t>
      </w:r>
    </w:p>
    <w:p w14:paraId="274F32C8" w14:textId="77777777" w:rsidR="00343581" w:rsidRDefault="00343581">
      <w:pPr>
        <w:pStyle w:val="Bezproreda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1560"/>
      </w:tblGrid>
      <w:tr w:rsidR="00514993" w14:paraId="38C780F7" w14:textId="77777777" w:rsidTr="005036F8">
        <w:tc>
          <w:tcPr>
            <w:tcW w:w="3256" w:type="dxa"/>
          </w:tcPr>
          <w:p w14:paraId="436CF985" w14:textId="77777777" w:rsidR="00514993" w:rsidRDefault="00514993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4" w:name="_Hlk139970163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Naziv aktivnosti</w:t>
            </w:r>
          </w:p>
          <w:p w14:paraId="46AD495E" w14:textId="77777777" w:rsidR="00514993" w:rsidRDefault="00514993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E48421" w14:textId="21195594" w:rsidR="00514993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8D9446A" w14:textId="77777777" w:rsidR="0094418E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</w:t>
            </w:r>
          </w:p>
          <w:p w14:paraId="59AD8575" w14:textId="5381CBA3" w:rsidR="00514993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94418E">
              <w:rPr>
                <w:rFonts w:ascii="Book Antiqua" w:hAnsi="Book Antiqua"/>
                <w:b/>
                <w:bCs/>
                <w:sz w:val="20"/>
                <w:szCs w:val="20"/>
              </w:rPr>
              <w:t>1-</w:t>
            </w:r>
            <w:r w:rsidR="001C1F5A">
              <w:rPr>
                <w:rFonts w:ascii="Book Antiqua" w:hAnsi="Book Antiqua"/>
                <w:b/>
                <w:bCs/>
                <w:sz w:val="20"/>
                <w:szCs w:val="20"/>
              </w:rPr>
              <w:t>12</w:t>
            </w:r>
            <w:r w:rsidR="0094418E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73E82B31" w14:textId="34F84D4C" w:rsidR="00514993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70E5BE6E" w14:textId="7F0ECC20" w:rsidR="005036F8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514993" w14:paraId="146EF6C2" w14:textId="77777777" w:rsidTr="005036F8">
        <w:tc>
          <w:tcPr>
            <w:tcW w:w="3256" w:type="dxa"/>
          </w:tcPr>
          <w:p w14:paraId="58AB5913" w14:textId="27FA1CBC" w:rsidR="00514993" w:rsidRDefault="00514993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850379" w14:textId="0CE4BD73" w:rsidR="00514993" w:rsidRPr="00464346" w:rsidRDefault="001C1F5A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64346">
              <w:rPr>
                <w:rFonts w:ascii="Book Antiqua" w:hAnsi="Book Antiqua"/>
                <w:b/>
                <w:bCs/>
                <w:sz w:val="20"/>
                <w:szCs w:val="20"/>
              </w:rPr>
              <w:t>52.000</w:t>
            </w:r>
            <w:r w:rsidR="005036F8" w:rsidRPr="00464346">
              <w:rPr>
                <w:rFonts w:ascii="Book Antiqua" w:hAnsi="Book Antiqu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49E2FD11" w14:textId="14D4AB08" w:rsidR="00514993" w:rsidRDefault="001C1F5A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51.705,12</w:t>
            </w:r>
          </w:p>
        </w:tc>
        <w:tc>
          <w:tcPr>
            <w:tcW w:w="1560" w:type="dxa"/>
          </w:tcPr>
          <w:p w14:paraId="2413534A" w14:textId="69319D3C" w:rsidR="00514993" w:rsidRDefault="001C1F5A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99,4</w:t>
            </w:r>
          </w:p>
        </w:tc>
      </w:tr>
      <w:tr w:rsidR="005036F8" w14:paraId="33912FFB" w14:textId="77777777" w:rsidTr="005036F8">
        <w:tc>
          <w:tcPr>
            <w:tcW w:w="3256" w:type="dxa"/>
          </w:tcPr>
          <w:p w14:paraId="029BD4D1" w14:textId="198BABB5" w:rsidR="005036F8" w:rsidRDefault="005036F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Izvori financiranja:</w:t>
            </w:r>
          </w:p>
        </w:tc>
        <w:tc>
          <w:tcPr>
            <w:tcW w:w="5103" w:type="dxa"/>
            <w:gridSpan w:val="3"/>
          </w:tcPr>
          <w:p w14:paraId="01C66805" w14:textId="77777777" w:rsidR="005036F8" w:rsidRPr="00464346" w:rsidRDefault="005036F8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5036F8" w14:paraId="2BDC93E7" w14:textId="77777777" w:rsidTr="005036F8">
        <w:tc>
          <w:tcPr>
            <w:tcW w:w="3256" w:type="dxa"/>
          </w:tcPr>
          <w:p w14:paraId="5A87A4D0" w14:textId="095FAD1A" w:rsidR="005036F8" w:rsidRDefault="005036F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Opći prihodi i primici</w:t>
            </w:r>
            <w:r w:rsidR="001660E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1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  <w:r w:rsidR="001660E8">
              <w:rPr>
                <w:rFonts w:ascii="Book Antiqua" w:hAnsi="Book Antiqu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20CAB188" w14:textId="6DDEB6FF" w:rsidR="005036F8" w:rsidRPr="00464346" w:rsidRDefault="001C1F5A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64346">
              <w:rPr>
                <w:rFonts w:ascii="Book Antiqua" w:hAnsi="Book Antiqua"/>
                <w:b/>
                <w:bCs/>
                <w:sz w:val="20"/>
                <w:szCs w:val="20"/>
              </w:rPr>
              <w:t>52.000</w:t>
            </w:r>
            <w:r w:rsidR="005036F8" w:rsidRPr="00464346">
              <w:rPr>
                <w:rFonts w:ascii="Book Antiqua" w:hAnsi="Book Antiqu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1B096C73" w14:textId="3DC119DF" w:rsidR="005036F8" w:rsidRDefault="001C1F5A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51.705,12</w:t>
            </w:r>
          </w:p>
        </w:tc>
        <w:tc>
          <w:tcPr>
            <w:tcW w:w="1560" w:type="dxa"/>
          </w:tcPr>
          <w:p w14:paraId="53923A8A" w14:textId="60543E49" w:rsidR="005036F8" w:rsidRDefault="001C1F5A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99,4</w:t>
            </w:r>
          </w:p>
        </w:tc>
      </w:tr>
      <w:bookmarkEnd w:id="4"/>
    </w:tbl>
    <w:p w14:paraId="43272135" w14:textId="77777777" w:rsidR="00343581" w:rsidRDefault="00343581">
      <w:pPr>
        <w:pStyle w:val="Bezproreda"/>
        <w:spacing w:line="360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14:paraId="21C86A26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bookmarkStart w:id="5" w:name="_Hlk108768259"/>
      <w:r>
        <w:rPr>
          <w:rFonts w:ascii="Book Antiqua" w:hAnsi="Book Antiqua"/>
          <w:b/>
          <w:sz w:val="20"/>
          <w:szCs w:val="20"/>
        </w:rPr>
        <w:t xml:space="preserve">Opis aktivnosti : </w:t>
      </w:r>
      <w:r>
        <w:rPr>
          <w:rFonts w:ascii="Book Antiqua" w:hAnsi="Book Antiqua"/>
          <w:sz w:val="20"/>
          <w:szCs w:val="20"/>
        </w:rPr>
        <w:t xml:space="preserve">U vrtiću se kontinuirano nastoji nabavom  nove opreme prema raspoloživim </w:t>
      </w:r>
    </w:p>
    <w:p w14:paraId="209CF85E" w14:textId="2CE2E2C2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</w:t>
      </w:r>
      <w:r>
        <w:rPr>
          <w:rFonts w:ascii="Book Antiqua" w:hAnsi="Book Antiqua"/>
          <w:sz w:val="20"/>
          <w:szCs w:val="20"/>
        </w:rPr>
        <w:t xml:space="preserve">redstvima osigurati kvalitetnije okruženje za boravak djece i rad zaposlenih. </w:t>
      </w:r>
    </w:p>
    <w:p w14:paraId="40F0E958" w14:textId="4F13400E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Opći cilj:</w:t>
      </w:r>
      <w:r>
        <w:rPr>
          <w:rFonts w:ascii="Book Antiqua" w:eastAsia="Times New Roman" w:hAnsi="Book Antiqua"/>
          <w:sz w:val="20"/>
          <w:szCs w:val="20"/>
        </w:rPr>
        <w:t xml:space="preserve"> </w:t>
      </w:r>
      <w:r w:rsidR="000B7F9E">
        <w:rPr>
          <w:rFonts w:ascii="Book Antiqua" w:eastAsia="Times New Roman" w:hAnsi="Book Antiqua"/>
          <w:sz w:val="20"/>
          <w:szCs w:val="20"/>
        </w:rPr>
        <w:t>Osiguranje</w:t>
      </w:r>
      <w:r>
        <w:rPr>
          <w:rFonts w:ascii="Book Antiqua" w:eastAsia="Times New Roman" w:hAnsi="Book Antiqua"/>
          <w:sz w:val="20"/>
          <w:szCs w:val="20"/>
        </w:rPr>
        <w:t xml:space="preserve"> materijalnih uvjeta za siguran i kvalitetan boravak djece i rad zaposlenih. </w:t>
      </w:r>
    </w:p>
    <w:p w14:paraId="75349B79" w14:textId="77777777" w:rsidR="00343581" w:rsidRDefault="002C1CFB">
      <w:pPr>
        <w:pStyle w:val="Bezproreda"/>
        <w:jc w:val="both"/>
        <w:rPr>
          <w:rFonts w:ascii="Book Antiqua" w:hAnsi="Book Antiqua"/>
          <w:b/>
          <w:sz w:val="20"/>
          <w:szCs w:val="20"/>
          <w:lang w:eastAsia="hr-HR"/>
        </w:rPr>
      </w:pPr>
      <w:r>
        <w:rPr>
          <w:rFonts w:ascii="Book Antiqua" w:hAnsi="Book Antiqua"/>
          <w:b/>
          <w:sz w:val="20"/>
          <w:szCs w:val="20"/>
          <w:lang w:eastAsia="hr-HR"/>
        </w:rPr>
        <w:t>Posebni cilj:</w:t>
      </w:r>
      <w:r>
        <w:rPr>
          <w:rFonts w:ascii="Book Antiqua" w:hAnsi="Book Antiqua"/>
          <w:sz w:val="20"/>
          <w:szCs w:val="20"/>
          <w:lang w:eastAsia="hr-HR"/>
        </w:rPr>
        <w:t xml:space="preserve"> U suradnji sa osnivačem kontinuirano ulagati u nabavu opreme radi unapređenja uvjeta rada zaposlenika i osiguranja kvalitetnog okruženja za boravak djece u objektima i vanjskom prostoru vrtića.</w:t>
      </w:r>
    </w:p>
    <w:p w14:paraId="7E3D6E3C" w14:textId="77777777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Pokazatelji uspješnosti: </w:t>
      </w:r>
      <w:r>
        <w:rPr>
          <w:rFonts w:ascii="Book Antiqua" w:eastAsia="Times New Roman" w:hAnsi="Book Antiqua"/>
          <w:sz w:val="20"/>
          <w:szCs w:val="20"/>
        </w:rPr>
        <w:t>Kontinuiranim ulaganjem u opremu unapređuje se odgojno-obrazovni proces, osigurava kvalitetno okruženje u objektu i vanjskom prostoru za boravak djece, rast i razvoj, zadovoljni korisnici i zaposlenici.</w:t>
      </w:r>
    </w:p>
    <w:p w14:paraId="109FEB5B" w14:textId="77777777" w:rsidR="001C1F5A" w:rsidRDefault="00172295" w:rsidP="00884A9A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 w:rsidRPr="00172295">
        <w:rPr>
          <w:rFonts w:ascii="Book Antiqua" w:eastAsia="Times New Roman" w:hAnsi="Book Antiqua"/>
          <w:b/>
          <w:bCs/>
          <w:sz w:val="20"/>
          <w:szCs w:val="20"/>
        </w:rPr>
        <w:t>Izvršenje</w:t>
      </w:r>
      <w:r>
        <w:rPr>
          <w:rFonts w:ascii="Book Antiqua" w:eastAsia="Times New Roman" w:hAnsi="Book Antiqua"/>
          <w:sz w:val="20"/>
          <w:szCs w:val="20"/>
        </w:rPr>
        <w:t>:</w:t>
      </w:r>
      <w:r w:rsidR="0087048B">
        <w:rPr>
          <w:rFonts w:ascii="Book Antiqua" w:eastAsia="Times New Roman" w:hAnsi="Book Antiqua"/>
          <w:sz w:val="20"/>
          <w:szCs w:val="20"/>
        </w:rPr>
        <w:t xml:space="preserve"> Nabava dugotrajne, nefinancijske imovine odnosi se na računal</w:t>
      </w:r>
      <w:r w:rsidR="00884A9A">
        <w:rPr>
          <w:rFonts w:ascii="Book Antiqua" w:eastAsia="Times New Roman" w:hAnsi="Book Antiqua"/>
          <w:sz w:val="20"/>
          <w:szCs w:val="20"/>
        </w:rPr>
        <w:t>nu opremu</w:t>
      </w:r>
      <w:r w:rsidR="00823426">
        <w:rPr>
          <w:rFonts w:ascii="Book Antiqua" w:eastAsia="Times New Roman" w:hAnsi="Book Antiqua"/>
          <w:sz w:val="20"/>
          <w:szCs w:val="20"/>
        </w:rPr>
        <w:t>,</w:t>
      </w:r>
      <w:r w:rsidR="00884A9A">
        <w:rPr>
          <w:rFonts w:ascii="Book Antiqua" w:eastAsia="Times New Roman" w:hAnsi="Book Antiqua"/>
          <w:sz w:val="20"/>
          <w:szCs w:val="20"/>
        </w:rPr>
        <w:t xml:space="preserve"> namještaj</w:t>
      </w:r>
      <w:r w:rsidR="00823426">
        <w:rPr>
          <w:rFonts w:ascii="Book Antiqua" w:eastAsia="Times New Roman" w:hAnsi="Book Antiqua"/>
          <w:sz w:val="20"/>
          <w:szCs w:val="20"/>
        </w:rPr>
        <w:t xml:space="preserve">, </w:t>
      </w:r>
    </w:p>
    <w:p w14:paraId="319BB63D" w14:textId="0C262435" w:rsidR="00823426" w:rsidRDefault="001C1F5A" w:rsidP="00884A9A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 xml:space="preserve">klima uređaje, </w:t>
      </w:r>
      <w:r w:rsidR="00823426">
        <w:rPr>
          <w:rFonts w:ascii="Book Antiqua" w:eastAsia="Times New Roman" w:hAnsi="Book Antiqua"/>
          <w:sz w:val="20"/>
          <w:szCs w:val="20"/>
        </w:rPr>
        <w:t>opremu za održavanje i nabavu i ugradnju portafonije i kontrole prolaza u 3 objekta</w:t>
      </w:r>
      <w:r w:rsidR="00A65786">
        <w:rPr>
          <w:rFonts w:ascii="Book Antiqua" w:eastAsia="Times New Roman" w:hAnsi="Book Antiqua"/>
          <w:sz w:val="20"/>
          <w:szCs w:val="20"/>
        </w:rPr>
        <w:t>.</w:t>
      </w:r>
    </w:p>
    <w:p w14:paraId="15BAE89D" w14:textId="3F4ABF5A" w:rsidR="00343581" w:rsidRDefault="00884A9A" w:rsidP="00884A9A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.</w:t>
      </w:r>
      <w:bookmarkEnd w:id="5"/>
    </w:p>
    <w:p w14:paraId="398F9DDF" w14:textId="3898398A" w:rsidR="001A32A9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A53D72">
        <w:rPr>
          <w:rFonts w:ascii="Book Antiqua" w:hAnsi="Book Antiqua"/>
          <w:b/>
          <w:bCs/>
          <w:sz w:val="20"/>
          <w:szCs w:val="20"/>
          <w:u w:val="single"/>
        </w:rPr>
        <w:t>POSEBNI IZVJEŠTAJI</w:t>
      </w:r>
    </w:p>
    <w:p w14:paraId="55A8514C" w14:textId="77777777" w:rsidR="001A32A9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3543AFEB" w14:textId="77777777" w:rsidR="001A32A9" w:rsidRPr="008F5B03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8F5B03">
        <w:rPr>
          <w:rFonts w:ascii="Book Antiqua" w:hAnsi="Book Antiqua"/>
          <w:b/>
          <w:bCs/>
          <w:sz w:val="20"/>
          <w:szCs w:val="20"/>
        </w:rPr>
        <w:t>IZ</w:t>
      </w:r>
      <w:r w:rsidRPr="008F5B03">
        <w:rPr>
          <w:rFonts w:ascii="Book Antiqua" w:hAnsi="Book Antiqua"/>
          <w:b/>
          <w:bCs/>
          <w:sz w:val="20"/>
          <w:szCs w:val="20"/>
        </w:rPr>
        <w:softHyphen/>
        <w:t>VJEŠTAJ O ZADUŽIVANJU NA DOMAĆEM I STRANOM TRŽIŠTU NOVCA I KAPITALA</w:t>
      </w:r>
    </w:p>
    <w:p w14:paraId="00C0A603" w14:textId="67302B40" w:rsidR="001A32A9" w:rsidRDefault="001A32A9" w:rsidP="001A32A9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 202</w:t>
      </w:r>
      <w:r w:rsidR="00823426">
        <w:rPr>
          <w:rFonts w:ascii="Book Antiqua" w:hAnsi="Book Antiqua"/>
          <w:sz w:val="20"/>
          <w:szCs w:val="20"/>
        </w:rPr>
        <w:t>5</w:t>
      </w:r>
      <w:r>
        <w:rPr>
          <w:rFonts w:ascii="Book Antiqua" w:hAnsi="Book Antiqua"/>
          <w:sz w:val="20"/>
          <w:szCs w:val="20"/>
        </w:rPr>
        <w:t>.g. Dječji vrtić nije se zaduživao na domaćem i stranom tržištu novca i kapitala.</w:t>
      </w:r>
    </w:p>
    <w:p w14:paraId="79AD7A2F" w14:textId="77777777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0F3546A7" w14:textId="77777777" w:rsidR="001A32A9" w:rsidRPr="008F5B03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8F5B03">
        <w:rPr>
          <w:rFonts w:ascii="Book Antiqua" w:hAnsi="Book Antiqua"/>
          <w:b/>
          <w:bCs/>
          <w:sz w:val="20"/>
          <w:szCs w:val="20"/>
        </w:rPr>
        <w:t>IZVJEŠTAJ O KORIŠTENJU SREDSTAVA FONDOVA EU</w:t>
      </w:r>
    </w:p>
    <w:p w14:paraId="123DD599" w14:textId="7217E24F" w:rsidR="001A32A9" w:rsidRDefault="001A32A9" w:rsidP="001A32A9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8E44E1">
        <w:rPr>
          <w:rFonts w:ascii="Book Antiqua" w:hAnsi="Book Antiqua"/>
          <w:sz w:val="20"/>
          <w:szCs w:val="20"/>
        </w:rPr>
        <w:t>U 202</w:t>
      </w:r>
      <w:r w:rsidR="00823426">
        <w:rPr>
          <w:rFonts w:ascii="Book Antiqua" w:hAnsi="Book Antiqua"/>
          <w:sz w:val="20"/>
          <w:szCs w:val="20"/>
        </w:rPr>
        <w:t>5</w:t>
      </w:r>
      <w:r w:rsidRPr="008E44E1">
        <w:rPr>
          <w:rFonts w:ascii="Book Antiqua" w:hAnsi="Book Antiqua"/>
          <w:sz w:val="20"/>
          <w:szCs w:val="20"/>
        </w:rPr>
        <w:t xml:space="preserve">.g. Dječji vrtić nije koristio sredstva fondova EU. </w:t>
      </w:r>
    </w:p>
    <w:p w14:paraId="7C441FB1" w14:textId="77777777" w:rsidR="008F3C3B" w:rsidRPr="008E44E1" w:rsidRDefault="008F3C3B" w:rsidP="003C7941">
      <w:pPr>
        <w:pStyle w:val="Bezproreda"/>
        <w:ind w:left="615"/>
        <w:jc w:val="both"/>
        <w:rPr>
          <w:rFonts w:ascii="Book Antiqua" w:hAnsi="Book Antiqua"/>
          <w:sz w:val="20"/>
          <w:szCs w:val="20"/>
        </w:rPr>
      </w:pPr>
    </w:p>
    <w:p w14:paraId="693805CD" w14:textId="77777777" w:rsidR="001A32A9" w:rsidRPr="008F5B03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8F5B03">
        <w:rPr>
          <w:rFonts w:ascii="Book Antiqua" w:hAnsi="Book Antiqua"/>
          <w:b/>
          <w:bCs/>
          <w:sz w:val="20"/>
          <w:szCs w:val="20"/>
        </w:rPr>
        <w:t>IZVJEŠTAJ O DANIM ZAJMOVIMA I POTRAŽIVANJIMA PO DANIM ZAJMOVIMA</w:t>
      </w:r>
    </w:p>
    <w:p w14:paraId="254384A8" w14:textId="73636FFA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-      U 202</w:t>
      </w:r>
      <w:r w:rsidR="00823426">
        <w:rPr>
          <w:rFonts w:ascii="Book Antiqua" w:hAnsi="Book Antiqua"/>
          <w:sz w:val="20"/>
          <w:szCs w:val="20"/>
        </w:rPr>
        <w:t>5</w:t>
      </w:r>
      <w:r>
        <w:rPr>
          <w:rFonts w:ascii="Book Antiqua" w:hAnsi="Book Antiqua"/>
          <w:sz w:val="20"/>
          <w:szCs w:val="20"/>
        </w:rPr>
        <w:t>.g. Dječji vrtić nema danih zajmova niti potraživanja po istima.</w:t>
      </w:r>
    </w:p>
    <w:p w14:paraId="2A44EC30" w14:textId="77777777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3125A808" w14:textId="77777777" w:rsidR="001A32A9" w:rsidRDefault="001A32A9" w:rsidP="006F2BF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8F5B03">
        <w:rPr>
          <w:rFonts w:ascii="Book Antiqua" w:hAnsi="Book Antiqua"/>
          <w:b/>
          <w:bCs/>
          <w:sz w:val="20"/>
          <w:szCs w:val="20"/>
        </w:rPr>
        <w:t>IZVJEŠTAJ O DOSPJELIM OBVEZAMA I STANJU POTRAŽIVANJA</w:t>
      </w:r>
    </w:p>
    <w:p w14:paraId="55EC421E" w14:textId="77777777" w:rsidR="00E24F7F" w:rsidRPr="008F5B03" w:rsidRDefault="00E24F7F" w:rsidP="006F2BF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0CAC1666" w14:textId="1C740178" w:rsidR="001A32A9" w:rsidRDefault="001A32A9" w:rsidP="006F2BF6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b/>
          <w:bCs/>
          <w:sz w:val="20"/>
          <w:szCs w:val="20"/>
        </w:rPr>
      </w:pPr>
      <w:r w:rsidRPr="00B8090A">
        <w:rPr>
          <w:rFonts w:ascii="Book Antiqua" w:hAnsi="Book Antiqua"/>
          <w:sz w:val="20"/>
          <w:szCs w:val="20"/>
        </w:rPr>
        <w:t>Na dan 3</w:t>
      </w:r>
      <w:r w:rsidR="001C1F5A">
        <w:rPr>
          <w:rFonts w:ascii="Book Antiqua" w:hAnsi="Book Antiqua"/>
          <w:sz w:val="20"/>
          <w:szCs w:val="20"/>
        </w:rPr>
        <w:t>1</w:t>
      </w:r>
      <w:r w:rsidRPr="00B8090A">
        <w:rPr>
          <w:rFonts w:ascii="Book Antiqua" w:hAnsi="Book Antiqua"/>
          <w:sz w:val="20"/>
          <w:szCs w:val="20"/>
        </w:rPr>
        <w:t>.</w:t>
      </w:r>
      <w:r w:rsidR="001C1F5A">
        <w:rPr>
          <w:rFonts w:ascii="Book Antiqua" w:hAnsi="Book Antiqua"/>
          <w:sz w:val="20"/>
          <w:szCs w:val="20"/>
        </w:rPr>
        <w:t>12</w:t>
      </w:r>
      <w:r w:rsidRPr="00B8090A">
        <w:rPr>
          <w:rFonts w:ascii="Book Antiqua" w:hAnsi="Book Antiqua"/>
          <w:sz w:val="20"/>
          <w:szCs w:val="20"/>
        </w:rPr>
        <w:t>.202</w:t>
      </w:r>
      <w:r w:rsidR="00823426">
        <w:rPr>
          <w:rFonts w:ascii="Book Antiqua" w:hAnsi="Book Antiqua"/>
          <w:sz w:val="20"/>
          <w:szCs w:val="20"/>
        </w:rPr>
        <w:t>5</w:t>
      </w:r>
      <w:r w:rsidRPr="00B8090A">
        <w:rPr>
          <w:rFonts w:ascii="Book Antiqua" w:hAnsi="Book Antiqua"/>
          <w:sz w:val="20"/>
          <w:szCs w:val="20"/>
        </w:rPr>
        <w:t xml:space="preserve">.g. Dječji vrtić nema potencijalnih obveza </w:t>
      </w:r>
      <w:r>
        <w:rPr>
          <w:rFonts w:ascii="Book Antiqua" w:hAnsi="Book Antiqua"/>
          <w:sz w:val="20"/>
          <w:szCs w:val="20"/>
        </w:rPr>
        <w:t xml:space="preserve">  </w:t>
      </w:r>
      <w:r w:rsidRPr="00B8090A">
        <w:rPr>
          <w:rFonts w:ascii="Book Antiqua" w:hAnsi="Book Antiqua"/>
          <w:sz w:val="20"/>
          <w:szCs w:val="20"/>
        </w:rPr>
        <w:t>po osnovi sudskih sporova.</w:t>
      </w:r>
      <w:r w:rsidRPr="00B8090A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1C3EE762" w14:textId="77777777" w:rsidR="008F3C3B" w:rsidRDefault="008F3C3B" w:rsidP="006F2BF6">
      <w:pPr>
        <w:pStyle w:val="Bezproreda"/>
        <w:ind w:left="615"/>
        <w:jc w:val="both"/>
        <w:rPr>
          <w:rFonts w:ascii="Book Antiqua" w:hAnsi="Book Antiqua"/>
          <w:b/>
          <w:bCs/>
          <w:sz w:val="20"/>
          <w:szCs w:val="20"/>
        </w:rPr>
      </w:pPr>
    </w:p>
    <w:p w14:paraId="614A75B6" w14:textId="757823DB" w:rsidR="001A32A9" w:rsidRDefault="001A32A9" w:rsidP="006F2BF6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1A32A9">
        <w:rPr>
          <w:rFonts w:ascii="Book Antiqua" w:hAnsi="Book Antiqua"/>
          <w:sz w:val="20"/>
          <w:szCs w:val="20"/>
        </w:rPr>
        <w:t>Dospjel</w:t>
      </w:r>
      <w:r w:rsidR="00BB6452">
        <w:rPr>
          <w:rFonts w:ascii="Book Antiqua" w:hAnsi="Book Antiqua"/>
          <w:sz w:val="20"/>
          <w:szCs w:val="20"/>
        </w:rPr>
        <w:t>e</w:t>
      </w:r>
      <w:r w:rsidRPr="001A32A9">
        <w:rPr>
          <w:rFonts w:ascii="Book Antiqua" w:hAnsi="Book Antiqua"/>
          <w:sz w:val="20"/>
          <w:szCs w:val="20"/>
        </w:rPr>
        <w:t xml:space="preserve"> obvez</w:t>
      </w:r>
      <w:r w:rsidR="00BB6452">
        <w:rPr>
          <w:rFonts w:ascii="Book Antiqua" w:hAnsi="Book Antiqua"/>
          <w:sz w:val="20"/>
          <w:szCs w:val="20"/>
        </w:rPr>
        <w:t>e</w:t>
      </w:r>
      <w:r w:rsidRPr="001A32A9">
        <w:rPr>
          <w:rFonts w:ascii="Book Antiqua" w:hAnsi="Book Antiqua"/>
          <w:sz w:val="20"/>
          <w:szCs w:val="20"/>
        </w:rPr>
        <w:t xml:space="preserve"> u iznosu </w:t>
      </w:r>
      <w:r w:rsidR="005B05F9">
        <w:rPr>
          <w:rFonts w:ascii="Book Antiqua" w:hAnsi="Book Antiqua"/>
          <w:sz w:val="20"/>
          <w:szCs w:val="20"/>
        </w:rPr>
        <w:t>5.644,63</w:t>
      </w:r>
      <w:r>
        <w:rPr>
          <w:rFonts w:ascii="Book Antiqua" w:hAnsi="Book Antiqua"/>
          <w:sz w:val="20"/>
          <w:szCs w:val="20"/>
        </w:rPr>
        <w:t xml:space="preserve"> </w:t>
      </w:r>
      <w:r w:rsidR="00D86479">
        <w:rPr>
          <w:rFonts w:ascii="Book Antiqua" w:hAnsi="Book Antiqua"/>
          <w:sz w:val="20"/>
          <w:szCs w:val="20"/>
        </w:rPr>
        <w:t>EUR</w:t>
      </w:r>
      <w:r>
        <w:rPr>
          <w:rFonts w:ascii="Book Antiqua" w:hAnsi="Book Antiqua"/>
          <w:sz w:val="20"/>
          <w:szCs w:val="20"/>
        </w:rPr>
        <w:t xml:space="preserve"> </w:t>
      </w:r>
      <w:r w:rsidR="00BB6452">
        <w:rPr>
          <w:rFonts w:ascii="Book Antiqua" w:hAnsi="Book Antiqua"/>
          <w:sz w:val="20"/>
          <w:szCs w:val="20"/>
        </w:rPr>
        <w:t xml:space="preserve">nisu podmirene do </w:t>
      </w:r>
      <w:r w:rsidR="005B05F9">
        <w:rPr>
          <w:rFonts w:ascii="Book Antiqua" w:hAnsi="Book Antiqua"/>
          <w:sz w:val="20"/>
          <w:szCs w:val="20"/>
        </w:rPr>
        <w:t>31</w:t>
      </w:r>
      <w:r w:rsidR="00BB6452">
        <w:rPr>
          <w:rFonts w:ascii="Book Antiqua" w:hAnsi="Book Antiqua"/>
          <w:sz w:val="20"/>
          <w:szCs w:val="20"/>
        </w:rPr>
        <w:t>.</w:t>
      </w:r>
      <w:r w:rsidR="005B05F9">
        <w:rPr>
          <w:rFonts w:ascii="Book Antiqua" w:hAnsi="Book Antiqua"/>
          <w:sz w:val="20"/>
          <w:szCs w:val="20"/>
        </w:rPr>
        <w:t>12</w:t>
      </w:r>
      <w:r w:rsidR="00BB6452">
        <w:rPr>
          <w:rFonts w:ascii="Book Antiqua" w:hAnsi="Book Antiqua"/>
          <w:sz w:val="20"/>
          <w:szCs w:val="20"/>
        </w:rPr>
        <w:t>.2025.g. zbog greške u prijenosu Zahtjeva za plaćanje. Dječji vrtić je u sustavu pune Riznice i sva plaćanja vrši Grad Dugo Selo.</w:t>
      </w:r>
    </w:p>
    <w:p w14:paraId="5396ED6B" w14:textId="77777777" w:rsidR="008F3C3B" w:rsidRPr="001A32A9" w:rsidRDefault="008F3C3B" w:rsidP="006F2BF6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2E266723" w14:textId="7887FBB0" w:rsidR="008F3C3B" w:rsidRDefault="001A32A9" w:rsidP="006F2BF6">
      <w:pPr>
        <w:pStyle w:val="Bezproreda"/>
        <w:ind w:left="25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-     </w:t>
      </w:r>
      <w:r w:rsidRPr="00C0390D">
        <w:rPr>
          <w:rFonts w:ascii="Book Antiqua" w:hAnsi="Book Antiqua"/>
          <w:sz w:val="20"/>
          <w:szCs w:val="20"/>
        </w:rPr>
        <w:t>Potraživanja</w:t>
      </w:r>
      <w:r w:rsidRPr="00A57913">
        <w:rPr>
          <w:rFonts w:ascii="Book Antiqua" w:hAnsi="Book Antiqua"/>
          <w:sz w:val="20"/>
          <w:szCs w:val="20"/>
        </w:rPr>
        <w:t xml:space="preserve"> za </w:t>
      </w:r>
      <w:r>
        <w:rPr>
          <w:rFonts w:ascii="Book Antiqua" w:hAnsi="Book Antiqua"/>
          <w:sz w:val="20"/>
          <w:szCs w:val="20"/>
        </w:rPr>
        <w:t xml:space="preserve">prihode poslovanja iznose </w:t>
      </w:r>
      <w:r w:rsidR="005B05F9">
        <w:rPr>
          <w:rFonts w:ascii="Book Antiqua" w:hAnsi="Book Antiqua"/>
          <w:sz w:val="20"/>
          <w:szCs w:val="20"/>
        </w:rPr>
        <w:t>58.062,37 EUR</w:t>
      </w:r>
      <w:r w:rsidR="008F3C3B">
        <w:rPr>
          <w:rFonts w:ascii="Book Antiqua" w:hAnsi="Book Antiqua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43758820" w14:textId="77777777" w:rsidR="003C3B98" w:rsidRDefault="003C3B98" w:rsidP="006F2BF6">
      <w:pPr>
        <w:pStyle w:val="Bezproreda"/>
        <w:ind w:left="255"/>
        <w:jc w:val="both"/>
        <w:rPr>
          <w:rFonts w:ascii="Book Antiqua" w:hAnsi="Book Antiqua"/>
          <w:sz w:val="20"/>
          <w:szCs w:val="20"/>
        </w:rPr>
      </w:pPr>
    </w:p>
    <w:p w14:paraId="3FB5BAA5" w14:textId="1CFE2CE7" w:rsidR="008E44E1" w:rsidRDefault="008E44E1" w:rsidP="006F2BF6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Nedospjela potraživanja iznose </w:t>
      </w:r>
      <w:r w:rsidR="005B05F9">
        <w:rPr>
          <w:rFonts w:ascii="Book Antiqua" w:hAnsi="Book Antiqua"/>
          <w:sz w:val="20"/>
          <w:szCs w:val="20"/>
        </w:rPr>
        <w:t>40.543,95</w:t>
      </w:r>
      <w:r>
        <w:rPr>
          <w:rFonts w:ascii="Book Antiqua" w:hAnsi="Book Antiqua"/>
          <w:sz w:val="20"/>
          <w:szCs w:val="20"/>
        </w:rPr>
        <w:t xml:space="preserve"> </w:t>
      </w:r>
      <w:r w:rsidR="005B05F9">
        <w:rPr>
          <w:rFonts w:ascii="Book Antiqua" w:hAnsi="Book Antiqua"/>
          <w:sz w:val="20"/>
          <w:szCs w:val="20"/>
        </w:rPr>
        <w:t>EUR</w:t>
      </w:r>
      <w:r>
        <w:rPr>
          <w:rFonts w:ascii="Book Antiqua" w:hAnsi="Book Antiqua"/>
          <w:sz w:val="20"/>
          <w:szCs w:val="20"/>
        </w:rPr>
        <w:t xml:space="preserve"> i odnose se na račune</w:t>
      </w:r>
      <w:r w:rsidR="00E24F7F">
        <w:rPr>
          <w:rFonts w:ascii="Book Antiqua" w:hAnsi="Book Antiqua"/>
          <w:sz w:val="20"/>
          <w:szCs w:val="20"/>
        </w:rPr>
        <w:t xml:space="preserve"> za uslugu vrtića i najam </w:t>
      </w:r>
      <w:r>
        <w:rPr>
          <w:rFonts w:ascii="Book Antiqua" w:hAnsi="Book Antiqua"/>
          <w:sz w:val="20"/>
          <w:szCs w:val="20"/>
        </w:rPr>
        <w:t xml:space="preserve">za </w:t>
      </w:r>
      <w:r w:rsidR="005B05F9">
        <w:rPr>
          <w:rFonts w:ascii="Book Antiqua" w:hAnsi="Book Antiqua"/>
          <w:sz w:val="20"/>
          <w:szCs w:val="20"/>
        </w:rPr>
        <w:t>prosinac</w:t>
      </w:r>
      <w:r>
        <w:rPr>
          <w:rFonts w:ascii="Book Antiqua" w:hAnsi="Book Antiqua"/>
          <w:sz w:val="20"/>
          <w:szCs w:val="20"/>
        </w:rPr>
        <w:t xml:space="preserve"> koji dospijevaju u</w:t>
      </w:r>
      <w:r w:rsidR="00E24F7F">
        <w:rPr>
          <w:rFonts w:ascii="Book Antiqua" w:hAnsi="Book Antiqua"/>
          <w:sz w:val="20"/>
          <w:szCs w:val="20"/>
        </w:rPr>
        <w:t xml:space="preserve"> </w:t>
      </w:r>
      <w:r w:rsidR="005B05F9">
        <w:rPr>
          <w:rFonts w:ascii="Book Antiqua" w:hAnsi="Book Antiqua"/>
          <w:sz w:val="20"/>
          <w:szCs w:val="20"/>
        </w:rPr>
        <w:t>siječnju 2026.g.</w:t>
      </w:r>
    </w:p>
    <w:p w14:paraId="5BBABFCA" w14:textId="31D4DD4C" w:rsidR="001A32A9" w:rsidRDefault="008F3C3B" w:rsidP="006F2BF6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</w:t>
      </w:r>
      <w:r w:rsidR="001A32A9">
        <w:rPr>
          <w:rFonts w:ascii="Book Antiqua" w:hAnsi="Book Antiqua"/>
          <w:sz w:val="20"/>
          <w:szCs w:val="20"/>
        </w:rPr>
        <w:t xml:space="preserve">ospjela potraživanja </w:t>
      </w:r>
      <w:r>
        <w:rPr>
          <w:rFonts w:ascii="Book Antiqua" w:hAnsi="Book Antiqua"/>
          <w:sz w:val="20"/>
          <w:szCs w:val="20"/>
        </w:rPr>
        <w:t xml:space="preserve">pretežito se planiraju naplatiti u </w:t>
      </w:r>
      <w:r w:rsidR="005B05F9">
        <w:rPr>
          <w:rFonts w:ascii="Book Antiqua" w:hAnsi="Book Antiqua"/>
          <w:sz w:val="20"/>
          <w:szCs w:val="20"/>
        </w:rPr>
        <w:t>siječnju</w:t>
      </w:r>
      <w:r>
        <w:rPr>
          <w:rFonts w:ascii="Book Antiqua" w:hAnsi="Book Antiqua"/>
          <w:sz w:val="20"/>
          <w:szCs w:val="20"/>
        </w:rPr>
        <w:t>, a za dio d</w:t>
      </w:r>
      <w:r w:rsidR="001A32A9">
        <w:rPr>
          <w:rFonts w:ascii="Book Antiqua" w:hAnsi="Book Antiqua"/>
          <w:sz w:val="20"/>
          <w:szCs w:val="20"/>
        </w:rPr>
        <w:t>ospjel</w:t>
      </w:r>
      <w:r>
        <w:rPr>
          <w:rFonts w:ascii="Book Antiqua" w:hAnsi="Book Antiqua"/>
          <w:sz w:val="20"/>
          <w:szCs w:val="20"/>
        </w:rPr>
        <w:t>ih</w:t>
      </w:r>
      <w:r w:rsidR="00BB6452">
        <w:rPr>
          <w:rFonts w:ascii="Book Antiqua" w:hAnsi="Book Antiqua"/>
          <w:sz w:val="20"/>
          <w:szCs w:val="20"/>
        </w:rPr>
        <w:t xml:space="preserve"> </w:t>
      </w:r>
      <w:r w:rsidR="001A32A9">
        <w:rPr>
          <w:rFonts w:ascii="Book Antiqua" w:hAnsi="Book Antiqua"/>
          <w:sz w:val="20"/>
          <w:szCs w:val="20"/>
        </w:rPr>
        <w:t xml:space="preserve">potraživanja </w:t>
      </w:r>
      <w:r w:rsidR="005A68A2">
        <w:rPr>
          <w:rFonts w:ascii="Book Antiqua" w:hAnsi="Book Antiqua"/>
          <w:sz w:val="20"/>
          <w:szCs w:val="20"/>
        </w:rPr>
        <w:t xml:space="preserve">u iznosu </w:t>
      </w:r>
      <w:r w:rsidR="005B05F9">
        <w:rPr>
          <w:rFonts w:ascii="Book Antiqua" w:hAnsi="Book Antiqua"/>
          <w:sz w:val="20"/>
          <w:szCs w:val="20"/>
        </w:rPr>
        <w:t>2.757,53</w:t>
      </w:r>
      <w:r w:rsidR="005A68A2">
        <w:rPr>
          <w:rFonts w:ascii="Book Antiqua" w:hAnsi="Book Antiqua"/>
          <w:sz w:val="20"/>
          <w:szCs w:val="20"/>
        </w:rPr>
        <w:t xml:space="preserve"> </w:t>
      </w:r>
      <w:r w:rsidR="005B05F9">
        <w:rPr>
          <w:rFonts w:ascii="Book Antiqua" w:hAnsi="Book Antiqua"/>
          <w:sz w:val="20"/>
          <w:szCs w:val="20"/>
        </w:rPr>
        <w:t>EUR</w:t>
      </w:r>
      <w:r w:rsidR="005A68A2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koja se odnose na potraživanja od roditelja čija su djeca ispisana iz vrtića </w:t>
      </w:r>
      <w:r w:rsidR="005B05F9">
        <w:rPr>
          <w:rFonts w:ascii="Book Antiqua" w:hAnsi="Book Antiqua"/>
          <w:sz w:val="20"/>
          <w:szCs w:val="20"/>
        </w:rPr>
        <w:t>p</w:t>
      </w:r>
      <w:r w:rsidR="001A32A9">
        <w:rPr>
          <w:rFonts w:ascii="Book Antiqua" w:hAnsi="Book Antiqua"/>
          <w:sz w:val="20"/>
          <w:szCs w:val="20"/>
        </w:rPr>
        <w:t>okrenut je postupak prisilne naplate.</w:t>
      </w:r>
    </w:p>
    <w:p w14:paraId="35AF422D" w14:textId="77777777" w:rsidR="005B05F9" w:rsidRDefault="005B05F9" w:rsidP="006F2BF6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2FBEE3A3" w14:textId="28FC378F" w:rsidR="00343581" w:rsidRPr="006F2BF6" w:rsidRDefault="005B05F9" w:rsidP="006F2BF6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6F2BF6">
        <w:rPr>
          <w:rFonts w:ascii="Book Antiqua" w:hAnsi="Book Antiqua"/>
          <w:sz w:val="20"/>
          <w:szCs w:val="20"/>
        </w:rPr>
        <w:t>Ostala potraživanja odnose se na:</w:t>
      </w:r>
      <w:r w:rsidR="001A32A9" w:rsidRPr="006F2BF6">
        <w:rPr>
          <w:rFonts w:ascii="Book Antiqua" w:hAnsi="Book Antiqua"/>
          <w:sz w:val="20"/>
          <w:szCs w:val="20"/>
        </w:rPr>
        <w:t xml:space="preserve">   </w:t>
      </w:r>
      <w:r w:rsidR="002C1CFB" w:rsidRPr="006F2BF6">
        <w:rPr>
          <w:rFonts w:ascii="Book Antiqua" w:hAnsi="Book Antiqua"/>
          <w:sz w:val="20"/>
          <w:szCs w:val="20"/>
        </w:rPr>
        <w:t xml:space="preserve">                                                                            </w:t>
      </w:r>
    </w:p>
    <w:p w14:paraId="5A3FF625" w14:textId="6EEC3885" w:rsidR="006F2BF6" w:rsidRDefault="006F2BF6" w:rsidP="006F2BF6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6F2BF6">
        <w:rPr>
          <w:rFonts w:ascii="Book Antiqua" w:hAnsi="Book Antiqua"/>
          <w:sz w:val="20"/>
          <w:szCs w:val="20"/>
        </w:rPr>
        <w:t xml:space="preserve">-potraživanja za isplaćeni povrat poreza radnicima po GOP-u koji se potražuje od Porezne  uprave u </w:t>
      </w:r>
    </w:p>
    <w:p w14:paraId="61F1FE06" w14:textId="1DAB7488" w:rsidR="006F2BF6" w:rsidRPr="006F2BF6" w:rsidRDefault="006F2BF6" w:rsidP="006F2BF6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6F2BF6">
        <w:rPr>
          <w:rFonts w:ascii="Book Antiqua" w:hAnsi="Book Antiqua"/>
          <w:sz w:val="20"/>
          <w:szCs w:val="20"/>
        </w:rPr>
        <w:t>iznosu 897,50 EUR</w:t>
      </w:r>
    </w:p>
    <w:p w14:paraId="0D091326" w14:textId="77777777" w:rsidR="006F2BF6" w:rsidRDefault="006F2BF6" w:rsidP="006F2BF6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6F2BF6">
        <w:rPr>
          <w:rFonts w:ascii="Book Antiqua" w:hAnsi="Book Antiqua"/>
          <w:sz w:val="20"/>
          <w:szCs w:val="20"/>
        </w:rPr>
        <w:t xml:space="preserve">-potraživanja za naknade koje se refundiraju 38.662,32 EUR ( bolovanje na teret HZZO-a za razdoblje </w:t>
      </w:r>
    </w:p>
    <w:p w14:paraId="3E918DF0" w14:textId="77777777" w:rsidR="006F2BF6" w:rsidRDefault="006F2BF6" w:rsidP="006F2BF6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6F2BF6">
        <w:rPr>
          <w:rFonts w:ascii="Book Antiqua" w:hAnsi="Book Antiqua"/>
          <w:sz w:val="20"/>
          <w:szCs w:val="20"/>
        </w:rPr>
        <w:t>od 9. mjeseca 2024. do 12. mjeseca 2025.g. ).</w:t>
      </w:r>
    </w:p>
    <w:p w14:paraId="4987CCC6" w14:textId="4DEE0062" w:rsidR="006F2BF6" w:rsidRDefault="006F2BF6" w:rsidP="006F2BF6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6F2BF6">
        <w:rPr>
          <w:rFonts w:ascii="Book Antiqua" w:hAnsi="Book Antiqua"/>
          <w:sz w:val="20"/>
          <w:szCs w:val="20"/>
        </w:rPr>
        <w:t xml:space="preserve">-potraživanja za naplaćene prihode Dječjeg vrtića uplaćene u Proračun </w:t>
      </w:r>
      <w:r w:rsidRPr="006F2BF6">
        <w:rPr>
          <w:rFonts w:ascii="Book Antiqua" w:hAnsi="Book Antiqua"/>
          <w:color w:val="000000"/>
          <w:sz w:val="20"/>
          <w:szCs w:val="20"/>
        </w:rPr>
        <w:t xml:space="preserve">50.161,40 </w:t>
      </w:r>
      <w:r w:rsidRPr="006F2BF6">
        <w:rPr>
          <w:rFonts w:ascii="Book Antiqua" w:hAnsi="Book Antiqua"/>
          <w:sz w:val="20"/>
          <w:szCs w:val="20"/>
        </w:rPr>
        <w:t xml:space="preserve"> EUR</w:t>
      </w:r>
      <w:r>
        <w:rPr>
          <w:rFonts w:ascii="Book Antiqua" w:hAnsi="Book Antiqua"/>
          <w:sz w:val="20"/>
          <w:szCs w:val="20"/>
        </w:rPr>
        <w:t xml:space="preserve"> </w:t>
      </w:r>
      <w:r w:rsidRPr="006F2BF6">
        <w:rPr>
          <w:rFonts w:ascii="Book Antiqua" w:hAnsi="Book Antiqua"/>
          <w:sz w:val="20"/>
          <w:szCs w:val="20"/>
        </w:rPr>
        <w:t xml:space="preserve"> ( sukladno </w:t>
      </w:r>
    </w:p>
    <w:p w14:paraId="4049D1F5" w14:textId="2E47CC36" w:rsidR="006F2BF6" w:rsidRPr="006F2BF6" w:rsidRDefault="006F2BF6" w:rsidP="006F2BF6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6F2BF6">
        <w:rPr>
          <w:rFonts w:ascii="Book Antiqua" w:hAnsi="Book Antiqua"/>
          <w:sz w:val="20"/>
          <w:szCs w:val="20"/>
        </w:rPr>
        <w:t>usklađenju sa Gradom Dugo Selo )</w:t>
      </w:r>
      <w:r w:rsidR="00A65786">
        <w:rPr>
          <w:rFonts w:ascii="Book Antiqua" w:hAnsi="Book Antiqua"/>
          <w:sz w:val="20"/>
          <w:szCs w:val="20"/>
        </w:rPr>
        <w:t>.</w:t>
      </w:r>
    </w:p>
    <w:p w14:paraId="672DE560" w14:textId="6B0875C0" w:rsidR="001514C6" w:rsidRDefault="002C1CF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</w:t>
      </w:r>
    </w:p>
    <w:p w14:paraId="492FAAA6" w14:textId="178B2AD1" w:rsidR="00343581" w:rsidRDefault="001514C6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</w:t>
      </w:r>
      <w:r w:rsidR="002C1CFB">
        <w:rPr>
          <w:rFonts w:ascii="Book Antiqua" w:hAnsi="Book Antiqua"/>
          <w:sz w:val="20"/>
          <w:szCs w:val="20"/>
        </w:rPr>
        <w:t xml:space="preserve">          Ravnatelj:</w:t>
      </w:r>
    </w:p>
    <w:p w14:paraId="44B27241" w14:textId="77777777" w:rsidR="00343581" w:rsidRDefault="00343581">
      <w:pPr>
        <w:pStyle w:val="Bezproreda"/>
        <w:rPr>
          <w:rFonts w:ascii="Book Antiqua" w:hAnsi="Book Antiqua"/>
          <w:sz w:val="20"/>
          <w:szCs w:val="20"/>
        </w:rPr>
      </w:pPr>
    </w:p>
    <w:p w14:paraId="0CD5FA30" w14:textId="39112275" w:rsidR="00343581" w:rsidRDefault="002C1CFB">
      <w:pPr>
        <w:pStyle w:val="Bezproreda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Draženka Sesan, prof.</w:t>
      </w:r>
    </w:p>
    <w:sectPr w:rsidR="00343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011A" w14:textId="77777777" w:rsidR="009F694C" w:rsidRDefault="009F694C">
      <w:pPr>
        <w:spacing w:after="0" w:line="240" w:lineRule="auto"/>
      </w:pPr>
      <w:r>
        <w:separator/>
      </w:r>
    </w:p>
  </w:endnote>
  <w:endnote w:type="continuationSeparator" w:id="0">
    <w:p w14:paraId="68E587BA" w14:textId="77777777" w:rsidR="009F694C" w:rsidRDefault="009F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Cambri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C93A" w14:textId="77777777" w:rsidR="00343581" w:rsidRDefault="003435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99285"/>
      <w:docPartObj>
        <w:docPartGallery w:val="Page Numbers (Bottom of Page)"/>
        <w:docPartUnique/>
      </w:docPartObj>
    </w:sdtPr>
    <w:sdtEndPr/>
    <w:sdtContent>
      <w:p w14:paraId="2F12E203" w14:textId="77777777" w:rsidR="00343581" w:rsidRDefault="002C1CF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56AAE" w14:textId="77777777" w:rsidR="00343581" w:rsidRDefault="0034358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A1D3" w14:textId="77777777" w:rsidR="00343581" w:rsidRDefault="003435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5DCE" w14:textId="77777777" w:rsidR="009F694C" w:rsidRDefault="009F694C">
      <w:pPr>
        <w:spacing w:after="0" w:line="240" w:lineRule="auto"/>
      </w:pPr>
      <w:r>
        <w:separator/>
      </w:r>
    </w:p>
  </w:footnote>
  <w:footnote w:type="continuationSeparator" w:id="0">
    <w:p w14:paraId="4884B9A3" w14:textId="77777777" w:rsidR="009F694C" w:rsidRDefault="009F6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5384" w14:textId="77777777" w:rsidR="00343581" w:rsidRDefault="0034358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8814" w14:textId="77777777" w:rsidR="00343581" w:rsidRDefault="0034358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C246" w14:textId="77777777" w:rsidR="00343581" w:rsidRDefault="0034358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47A6"/>
    <w:multiLevelType w:val="hybridMultilevel"/>
    <w:tmpl w:val="A3DA795E"/>
    <w:lvl w:ilvl="0" w:tplc="7F2086E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12F8"/>
    <w:multiLevelType w:val="hybridMultilevel"/>
    <w:tmpl w:val="C00C1A8A"/>
    <w:lvl w:ilvl="0" w:tplc="2B9A0E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37251"/>
    <w:multiLevelType w:val="hybridMultilevel"/>
    <w:tmpl w:val="377E2E12"/>
    <w:lvl w:ilvl="0" w:tplc="FB5A75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0112A"/>
    <w:multiLevelType w:val="hybridMultilevel"/>
    <w:tmpl w:val="E9AE37E4"/>
    <w:lvl w:ilvl="0" w:tplc="71926C08">
      <w:numFmt w:val="bullet"/>
      <w:lvlText w:val="-"/>
      <w:lvlJc w:val="left"/>
      <w:pPr>
        <w:ind w:left="615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70095806"/>
    <w:multiLevelType w:val="hybridMultilevel"/>
    <w:tmpl w:val="ED101D0C"/>
    <w:lvl w:ilvl="0" w:tplc="707A9B78">
      <w:numFmt w:val="bullet"/>
      <w:lvlText w:val="-"/>
      <w:lvlJc w:val="left"/>
      <w:pPr>
        <w:ind w:left="615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705827B2"/>
    <w:multiLevelType w:val="hybridMultilevel"/>
    <w:tmpl w:val="AF70F5A6"/>
    <w:lvl w:ilvl="0" w:tplc="747AEB48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72440019">
    <w:abstractNumId w:val="5"/>
  </w:num>
  <w:num w:numId="2" w16cid:durableId="1993369437">
    <w:abstractNumId w:val="1"/>
  </w:num>
  <w:num w:numId="3" w16cid:durableId="1926498028">
    <w:abstractNumId w:val="4"/>
  </w:num>
  <w:num w:numId="4" w16cid:durableId="301038788">
    <w:abstractNumId w:val="3"/>
  </w:num>
  <w:num w:numId="5" w16cid:durableId="556480026">
    <w:abstractNumId w:val="0"/>
  </w:num>
  <w:num w:numId="6" w16cid:durableId="1568342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81"/>
    <w:rsid w:val="00007F9B"/>
    <w:rsid w:val="00041314"/>
    <w:rsid w:val="00044040"/>
    <w:rsid w:val="00080DF4"/>
    <w:rsid w:val="000B7F9E"/>
    <w:rsid w:val="000F3E42"/>
    <w:rsid w:val="00107E33"/>
    <w:rsid w:val="00113A2F"/>
    <w:rsid w:val="00122A77"/>
    <w:rsid w:val="00136AAE"/>
    <w:rsid w:val="001514C6"/>
    <w:rsid w:val="00157573"/>
    <w:rsid w:val="001660E8"/>
    <w:rsid w:val="00172295"/>
    <w:rsid w:val="00183A67"/>
    <w:rsid w:val="001A32A9"/>
    <w:rsid w:val="001C1F5A"/>
    <w:rsid w:val="001D3D6C"/>
    <w:rsid w:val="001D6E5E"/>
    <w:rsid w:val="001E68BF"/>
    <w:rsid w:val="001E7C74"/>
    <w:rsid w:val="002166F5"/>
    <w:rsid w:val="00226D00"/>
    <w:rsid w:val="002613DF"/>
    <w:rsid w:val="002C1CFB"/>
    <w:rsid w:val="002E4331"/>
    <w:rsid w:val="00324B20"/>
    <w:rsid w:val="00343581"/>
    <w:rsid w:val="003570EC"/>
    <w:rsid w:val="003C2D79"/>
    <w:rsid w:val="003C3B98"/>
    <w:rsid w:val="003C7941"/>
    <w:rsid w:val="003D25BB"/>
    <w:rsid w:val="003E3FC5"/>
    <w:rsid w:val="004023AB"/>
    <w:rsid w:val="00415194"/>
    <w:rsid w:val="004537AD"/>
    <w:rsid w:val="004642EC"/>
    <w:rsid w:val="00464346"/>
    <w:rsid w:val="004839C7"/>
    <w:rsid w:val="004D0E8B"/>
    <w:rsid w:val="004F5692"/>
    <w:rsid w:val="005036F8"/>
    <w:rsid w:val="00514993"/>
    <w:rsid w:val="0052383F"/>
    <w:rsid w:val="00526194"/>
    <w:rsid w:val="0053777B"/>
    <w:rsid w:val="0054787B"/>
    <w:rsid w:val="00555FA1"/>
    <w:rsid w:val="00572F5E"/>
    <w:rsid w:val="005A68A2"/>
    <w:rsid w:val="005B05F9"/>
    <w:rsid w:val="005D6254"/>
    <w:rsid w:val="005D7D90"/>
    <w:rsid w:val="005E0B8D"/>
    <w:rsid w:val="00600EA8"/>
    <w:rsid w:val="00642246"/>
    <w:rsid w:val="00647588"/>
    <w:rsid w:val="00662573"/>
    <w:rsid w:val="0066293E"/>
    <w:rsid w:val="006B2009"/>
    <w:rsid w:val="006D7110"/>
    <w:rsid w:val="006E5E3D"/>
    <w:rsid w:val="006F1559"/>
    <w:rsid w:val="006F2BF6"/>
    <w:rsid w:val="00723569"/>
    <w:rsid w:val="00727163"/>
    <w:rsid w:val="00767074"/>
    <w:rsid w:val="00790FC8"/>
    <w:rsid w:val="007C42F1"/>
    <w:rsid w:val="007D384D"/>
    <w:rsid w:val="007D6AB8"/>
    <w:rsid w:val="007E7413"/>
    <w:rsid w:val="00823426"/>
    <w:rsid w:val="0082403B"/>
    <w:rsid w:val="00837E3F"/>
    <w:rsid w:val="00845A51"/>
    <w:rsid w:val="00853535"/>
    <w:rsid w:val="00865910"/>
    <w:rsid w:val="0087048B"/>
    <w:rsid w:val="00884A9A"/>
    <w:rsid w:val="008951BC"/>
    <w:rsid w:val="008C42A0"/>
    <w:rsid w:val="008D11C9"/>
    <w:rsid w:val="008E05D2"/>
    <w:rsid w:val="008E44E1"/>
    <w:rsid w:val="008E71EF"/>
    <w:rsid w:val="008F3C3B"/>
    <w:rsid w:val="00921EF8"/>
    <w:rsid w:val="00924F76"/>
    <w:rsid w:val="0094418E"/>
    <w:rsid w:val="009E0398"/>
    <w:rsid w:val="009F4364"/>
    <w:rsid w:val="009F694C"/>
    <w:rsid w:val="00A05CA2"/>
    <w:rsid w:val="00A16280"/>
    <w:rsid w:val="00A26878"/>
    <w:rsid w:val="00A53267"/>
    <w:rsid w:val="00A6286A"/>
    <w:rsid w:val="00A65786"/>
    <w:rsid w:val="00A95124"/>
    <w:rsid w:val="00A977A8"/>
    <w:rsid w:val="00AB1D6D"/>
    <w:rsid w:val="00AC5B8E"/>
    <w:rsid w:val="00AE23A3"/>
    <w:rsid w:val="00B2299F"/>
    <w:rsid w:val="00B30EA2"/>
    <w:rsid w:val="00B52083"/>
    <w:rsid w:val="00B74B81"/>
    <w:rsid w:val="00B9660A"/>
    <w:rsid w:val="00BB10C5"/>
    <w:rsid w:val="00BB6452"/>
    <w:rsid w:val="00BD2CC3"/>
    <w:rsid w:val="00C01BB4"/>
    <w:rsid w:val="00C75D6E"/>
    <w:rsid w:val="00C76C71"/>
    <w:rsid w:val="00C92439"/>
    <w:rsid w:val="00CB020B"/>
    <w:rsid w:val="00CB02E2"/>
    <w:rsid w:val="00CE5DDF"/>
    <w:rsid w:val="00D14BCF"/>
    <w:rsid w:val="00D15409"/>
    <w:rsid w:val="00D22175"/>
    <w:rsid w:val="00D816D9"/>
    <w:rsid w:val="00D86479"/>
    <w:rsid w:val="00D94191"/>
    <w:rsid w:val="00E1394C"/>
    <w:rsid w:val="00E24F7F"/>
    <w:rsid w:val="00E60908"/>
    <w:rsid w:val="00E72B68"/>
    <w:rsid w:val="00E75755"/>
    <w:rsid w:val="00E9504C"/>
    <w:rsid w:val="00EA4200"/>
    <w:rsid w:val="00EB52E4"/>
    <w:rsid w:val="00EB572B"/>
    <w:rsid w:val="00F009F3"/>
    <w:rsid w:val="00F14F3B"/>
    <w:rsid w:val="00F26A9C"/>
    <w:rsid w:val="00F70C34"/>
    <w:rsid w:val="00F87081"/>
    <w:rsid w:val="00F907CD"/>
    <w:rsid w:val="00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45A4"/>
  <w15:docId w15:val="{D0A192A4-75CC-4428-BC71-F1FDDA8A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3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3D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aslov1Char">
    <w:name w:val="Naslov 1 Char"/>
    <w:basedOn w:val="Zadanifontodlomka"/>
    <w:link w:val="Naslov1"/>
    <w:uiPriority w:val="9"/>
    <w:rsid w:val="001D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D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6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 Bertak</cp:lastModifiedBy>
  <cp:revision>63</cp:revision>
  <cp:lastPrinted>2026-03-17T08:28:00Z</cp:lastPrinted>
  <dcterms:created xsi:type="dcterms:W3CDTF">2022-10-17T07:39:00Z</dcterms:created>
  <dcterms:modified xsi:type="dcterms:W3CDTF">2026-03-17T08:39:00Z</dcterms:modified>
</cp:coreProperties>
</file>